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D55F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МИНИСТЕРСТВО НАУКИ И ВЫСШЕГО ОБРАЗОВАНИЯ</w:t>
      </w:r>
    </w:p>
    <w:p w14:paraId="16CE945A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РОССИЙСКОЙ ФЕДЕРАЦИИ</w:t>
      </w:r>
    </w:p>
    <w:p w14:paraId="0E1DF779" w14:textId="16B46E3F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ФЕДЕР</w:t>
      </w:r>
      <w:r w:rsidR="000A2967">
        <w:rPr>
          <w:rFonts w:ascii="Times New Roman" w:eastAsia="Times New Roman" w:hAnsi="Times New Roman" w:cs="Times New Roman"/>
          <w:b/>
          <w:bCs/>
        </w:rPr>
        <w:t>АЛЬНОЕ ГОСУДАРСТВЕННОЕ АВТОНОМНОЕ</w:t>
      </w:r>
      <w:r w:rsidRPr="000D6989">
        <w:rPr>
          <w:rFonts w:ascii="Times New Roman" w:eastAsia="Times New Roman" w:hAnsi="Times New Roman" w:cs="Times New Roman"/>
          <w:b/>
          <w:bCs/>
        </w:rPr>
        <w:t xml:space="preserve"> ОБРАЗОВАТЕЛЬНОЕ</w:t>
      </w:r>
    </w:p>
    <w:p w14:paraId="2EAB87F8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УЧРЕЖДЕНИЕ ВЫСШЕГО ОБРАЗОВАНИЯ</w:t>
      </w:r>
    </w:p>
    <w:p w14:paraId="03020E24" w14:textId="77777777" w:rsidR="00CA5B4A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 xml:space="preserve">«МОСКОВСКИЙ ГОСУДАРСТВЕННЫЙ ЮРИДИЧЕСКИЙ </w:t>
      </w:r>
    </w:p>
    <w:p w14:paraId="64E72961" w14:textId="586C2DBA" w:rsidR="00FE339B" w:rsidRPr="00CA5B4A" w:rsidRDefault="00FE339B" w:rsidP="00CA5B4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УНИВЕРСИТЕТ</w:t>
      </w:r>
      <w:r w:rsidR="00CA5B4A">
        <w:rPr>
          <w:rFonts w:ascii="Times New Roman" w:eastAsia="Times New Roman" w:hAnsi="Times New Roman" w:cs="Times New Roman"/>
          <w:b/>
          <w:bCs/>
        </w:rPr>
        <w:t xml:space="preserve"> </w:t>
      </w:r>
      <w:r w:rsidRPr="000D6989">
        <w:rPr>
          <w:rFonts w:ascii="Times New Roman" w:eastAsia="Times New Roman" w:hAnsi="Times New Roman" w:cs="Times New Roman"/>
          <w:b/>
          <w:bCs/>
        </w:rPr>
        <w:t>ИМЕНИ О.Е. КУТАФИНА (МГЮА)»</w:t>
      </w:r>
    </w:p>
    <w:p w14:paraId="132B5EDC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E2D1A0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90A756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B5CE9B" w14:textId="4EE421F7" w:rsidR="0068291E" w:rsidRDefault="008300E4" w:rsidP="006829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</w:t>
      </w:r>
      <w:bookmarkStart w:id="0" w:name="_GoBack"/>
      <w:bookmarkEnd w:id="0"/>
      <w:r w:rsidR="006829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ДИСЦИПЛИНЫ (МОДУЛЯ)</w:t>
      </w:r>
    </w:p>
    <w:p w14:paraId="202ED9F1" w14:textId="390C7513" w:rsidR="00FE339B" w:rsidRPr="004305D0" w:rsidRDefault="00FE339B" w:rsidP="0068291E">
      <w:pPr>
        <w:rPr>
          <w:rFonts w:ascii="Times New Roman" w:eastAsia="Calibri" w:hAnsi="Times New Roman" w:cs="Times New Roman"/>
          <w:sz w:val="32"/>
          <w:szCs w:val="32"/>
        </w:rPr>
      </w:pPr>
    </w:p>
    <w:p w14:paraId="445A40A7" w14:textId="77777777" w:rsidR="00FE339B" w:rsidRPr="004305D0" w:rsidRDefault="00FE339B" w:rsidP="00FE339B">
      <w:pPr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</w:rPr>
      </w:pPr>
      <w:r w:rsidRPr="004305D0"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  <w:t>Подготовка к сдаче и сдача государственного экзамена</w:t>
      </w:r>
    </w:p>
    <w:p w14:paraId="556F0E00" w14:textId="77777777" w:rsidR="00FE339B" w:rsidRPr="004305D0" w:rsidRDefault="00FE339B" w:rsidP="00FE339B">
      <w:pPr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  <w:r w:rsidRPr="004305D0">
        <w:rPr>
          <w:rFonts w:ascii="Times New Roman" w:eastAsia="Times New Roman" w:hAnsi="Times New Roman"/>
          <w:b/>
          <w:bCs/>
          <w:caps/>
          <w:sz w:val="32"/>
          <w:szCs w:val="32"/>
        </w:rPr>
        <w:t xml:space="preserve"> (включая оценочные материалы)</w:t>
      </w:r>
    </w:p>
    <w:p w14:paraId="2078ECD8" w14:textId="77777777" w:rsidR="00FE339B" w:rsidRPr="004305D0" w:rsidRDefault="00FE339B" w:rsidP="00FE339B">
      <w:pPr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</w:p>
    <w:p w14:paraId="5A22E1F3" w14:textId="77777777" w:rsidR="00FE339B" w:rsidRPr="00CB4F45" w:rsidRDefault="00FE339B" w:rsidP="00FE33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B4F45">
        <w:rPr>
          <w:rFonts w:ascii="Times New Roman" w:eastAsia="Times New Roman" w:hAnsi="Times New Roman"/>
          <w:b/>
          <w:bCs/>
          <w:sz w:val="28"/>
          <w:szCs w:val="28"/>
        </w:rPr>
        <w:t>Б4.Б.01(Г)</w:t>
      </w:r>
    </w:p>
    <w:p w14:paraId="0D2EC478" w14:textId="77777777" w:rsidR="00FE339B" w:rsidRPr="000D6989" w:rsidRDefault="00FE339B" w:rsidP="00CA5B4A">
      <w:pPr>
        <w:rPr>
          <w:rFonts w:ascii="Times New Roman" w:eastAsia="Times New Roman" w:hAnsi="Times New Roman"/>
          <w:b/>
          <w:sz w:val="20"/>
          <w:szCs w:val="20"/>
        </w:rPr>
      </w:pPr>
    </w:p>
    <w:p w14:paraId="5633F13B" w14:textId="4F977820" w:rsidR="00FE339B" w:rsidRPr="000D6989" w:rsidRDefault="00BB2D1F" w:rsidP="00FE339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>год набора - 2021</w:t>
      </w:r>
    </w:p>
    <w:p w14:paraId="4B8FC15B" w14:textId="02ACCCEF" w:rsidR="009C78BD" w:rsidRPr="000D6989" w:rsidRDefault="009C78BD" w:rsidP="00D66D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656"/>
        <w:gridCol w:w="5416"/>
      </w:tblGrid>
      <w:tr w:rsidR="00FE339B" w:rsidRPr="000D6989" w14:paraId="1B974904" w14:textId="77777777" w:rsidTr="00EE7529">
        <w:trPr>
          <w:trHeight w:val="1320"/>
          <w:jc w:val="center"/>
        </w:trPr>
        <w:tc>
          <w:tcPr>
            <w:tcW w:w="3656" w:type="dxa"/>
            <w:shd w:val="clear" w:color="auto" w:fill="auto"/>
          </w:tcPr>
          <w:p w14:paraId="21E1D587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Код и наименование </w:t>
            </w:r>
          </w:p>
          <w:p w14:paraId="6FC95E47" w14:textId="6AB40967" w:rsidR="00FE339B" w:rsidRPr="000D6989" w:rsidRDefault="00865AB4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подготовки</w:t>
            </w:r>
          </w:p>
          <w:p w14:paraId="1B32B983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0403A9D7" w14:textId="77777777" w:rsidR="00FE339B" w:rsidRPr="000D6989" w:rsidRDefault="00FE339B" w:rsidP="005076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40.06</w:t>
            </w:r>
            <w:r w:rsidRPr="000D6989">
              <w:rPr>
                <w:rFonts w:ascii="Times New Roman" w:eastAsia="Times New Roman" w:hAnsi="Times New Roman"/>
                <w:sz w:val="28"/>
                <w:szCs w:val="28"/>
              </w:rPr>
              <w:t>.01 Юриспруденция</w:t>
            </w:r>
          </w:p>
        </w:tc>
      </w:tr>
      <w:tr w:rsidR="00FE339B" w:rsidRPr="000D6989" w14:paraId="118C9566" w14:textId="77777777" w:rsidTr="00EE7529">
        <w:trPr>
          <w:trHeight w:val="982"/>
          <w:jc w:val="center"/>
        </w:trPr>
        <w:tc>
          <w:tcPr>
            <w:tcW w:w="3656" w:type="dxa"/>
            <w:shd w:val="clear" w:color="auto" w:fill="auto"/>
          </w:tcPr>
          <w:p w14:paraId="15D8E2DE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Уровень высшего </w:t>
            </w:r>
          </w:p>
          <w:p w14:paraId="3C840BE8" w14:textId="144F5C51" w:rsidR="00FE339B" w:rsidRPr="000D6989" w:rsidRDefault="00865AB4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14:paraId="30C99208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3FF41313" w14:textId="57836A06" w:rsidR="00FE339B" w:rsidRPr="000D6989" w:rsidRDefault="00865AB4" w:rsidP="005076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0A29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одготовка</w:t>
            </w:r>
            <w:r w:rsidR="00FE3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кадров высшей квалификации</w:t>
            </w:r>
          </w:p>
        </w:tc>
      </w:tr>
      <w:tr w:rsidR="009C78BD" w:rsidRPr="000D6989" w14:paraId="6658808C" w14:textId="77777777" w:rsidTr="00EE7529">
        <w:trPr>
          <w:trHeight w:val="997"/>
          <w:jc w:val="center"/>
        </w:trPr>
        <w:tc>
          <w:tcPr>
            <w:tcW w:w="3656" w:type="dxa"/>
            <w:shd w:val="clear" w:color="auto" w:fill="auto"/>
          </w:tcPr>
          <w:p w14:paraId="7CB0DE9C" w14:textId="77777777" w:rsidR="009C78BD" w:rsidRPr="000D6989" w:rsidRDefault="009C78BD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Направленность </w:t>
            </w:r>
          </w:p>
          <w:p w14:paraId="594C2732" w14:textId="54113D1A" w:rsidR="009C78BD" w:rsidRPr="000D6989" w:rsidRDefault="009C78BD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9888B65" w14:textId="5FCA328A" w:rsidR="009C78BD" w:rsidRPr="0095422C" w:rsidRDefault="00BB2D1F" w:rsidP="001D67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12.00.01-12.00.15</w:t>
            </w:r>
          </w:p>
        </w:tc>
      </w:tr>
      <w:tr w:rsidR="00FE339B" w:rsidRPr="000D6989" w14:paraId="52EBE2F3" w14:textId="77777777" w:rsidTr="00EE7529">
        <w:trPr>
          <w:trHeight w:val="322"/>
          <w:jc w:val="center"/>
        </w:trPr>
        <w:tc>
          <w:tcPr>
            <w:tcW w:w="3656" w:type="dxa"/>
            <w:shd w:val="clear" w:color="auto" w:fill="auto"/>
          </w:tcPr>
          <w:p w14:paraId="795D3E73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0931B4A5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39B" w:rsidRPr="000D6989" w14:paraId="2E013066" w14:textId="77777777" w:rsidTr="00EE7529">
        <w:trPr>
          <w:trHeight w:val="660"/>
          <w:jc w:val="center"/>
        </w:trPr>
        <w:tc>
          <w:tcPr>
            <w:tcW w:w="3656" w:type="dxa"/>
            <w:shd w:val="clear" w:color="auto" w:fill="auto"/>
          </w:tcPr>
          <w:p w14:paraId="3E6E6948" w14:textId="2B4CC7DD" w:rsidR="00FE339B" w:rsidRPr="000D6989" w:rsidRDefault="00BB2D1F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r w:rsidR="00865AB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CC9C34D" w14:textId="62D0503F" w:rsidR="00FE339B" w:rsidRPr="000D6989" w:rsidRDefault="00865AB4" w:rsidP="00507647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="00FE339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чная</w:t>
            </w:r>
          </w:p>
          <w:p w14:paraId="53563A23" w14:textId="77777777" w:rsidR="00FE339B" w:rsidRPr="000D6989" w:rsidRDefault="00FE339B" w:rsidP="005076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39B" w:rsidRPr="000D6989" w14:paraId="152BAD5C" w14:textId="77777777" w:rsidTr="00EE7529">
        <w:trPr>
          <w:trHeight w:val="982"/>
          <w:jc w:val="center"/>
        </w:trPr>
        <w:tc>
          <w:tcPr>
            <w:tcW w:w="3656" w:type="dxa"/>
            <w:shd w:val="clear" w:color="auto" w:fill="auto"/>
          </w:tcPr>
          <w:p w14:paraId="7EAA912B" w14:textId="751870AC" w:rsidR="00FE339B" w:rsidRPr="000D6989" w:rsidRDefault="00FE339B" w:rsidP="0050764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900FD6" w14:textId="77777777" w:rsidR="00FE339B" w:rsidRPr="008D674C" w:rsidRDefault="00FE339B" w:rsidP="00507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67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Исследователь. Преподаватель-исследователь</w:t>
            </w:r>
          </w:p>
          <w:p w14:paraId="61BC7043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7A64EEE" w14:textId="77777777" w:rsidR="00FE339B" w:rsidRPr="000D6989" w:rsidRDefault="00FE339B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22ED641" w14:textId="77777777" w:rsidR="00FE339B" w:rsidRDefault="00FE339B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431F454" w14:textId="77777777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B772657" w14:textId="77777777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50699B1" w14:textId="77777777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42FD15" w14:textId="2B1CC05E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90C90D2" w14:textId="416FCDB7" w:rsidR="00EE7529" w:rsidRDefault="00EE7529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D51C250" w14:textId="77777777" w:rsidR="0095422C" w:rsidRDefault="0095422C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9DE54A0" w14:textId="028704A1" w:rsidR="00FE339B" w:rsidRDefault="00FE339B" w:rsidP="00C462E4">
      <w:pPr>
        <w:rPr>
          <w:rFonts w:ascii="Times New Roman" w:eastAsia="Times New Roman" w:hAnsi="Times New Roman"/>
          <w:sz w:val="28"/>
          <w:szCs w:val="28"/>
        </w:rPr>
      </w:pPr>
    </w:p>
    <w:p w14:paraId="439CFBE3" w14:textId="7ABBA381" w:rsidR="0068291E" w:rsidRPr="00FE339B" w:rsidRDefault="00B822BB" w:rsidP="00CA5B4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Москва – 2024</w:t>
      </w:r>
    </w:p>
    <w:p w14:paraId="6847B640" w14:textId="77777777" w:rsidR="007C334A" w:rsidRDefault="00507647" w:rsidP="007C334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507647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Ученого совета Университета имени О.Е.</w:t>
      </w:r>
      <w:r w:rsidR="009C78BD">
        <w:rPr>
          <w:rFonts w:ascii="Times New Roman" w:hAnsi="Times New Roman" w:cs="Times New Roman"/>
          <w:sz w:val="28"/>
          <w:szCs w:val="28"/>
        </w:rPr>
        <w:t> </w:t>
      </w:r>
      <w:r w:rsidRPr="00507647">
        <w:rPr>
          <w:rFonts w:ascii="Times New Roman" w:hAnsi="Times New Roman" w:cs="Times New Roman"/>
          <w:sz w:val="28"/>
          <w:szCs w:val="28"/>
        </w:rPr>
        <w:t xml:space="preserve">Кутафина (МГЮА), </w:t>
      </w:r>
      <w:r w:rsidR="007C334A">
        <w:rPr>
          <w:rFonts w:ascii="Times New Roman" w:hAnsi="Times New Roman" w:cs="Times New Roman"/>
          <w:sz w:val="28"/>
          <w:szCs w:val="28"/>
        </w:rPr>
        <w:t>протокол № 184 от «28» июня 2021 года.</w:t>
      </w:r>
    </w:p>
    <w:p w14:paraId="60B6F721" w14:textId="3B31842B" w:rsidR="00E176BC" w:rsidRDefault="00E176BC" w:rsidP="00E176BC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Программа обновлена</w:t>
      </w:r>
      <w:r w:rsidRPr="0050764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Университета имени О.Е.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7647">
        <w:rPr>
          <w:rFonts w:ascii="Times New Roman" w:hAnsi="Times New Roman" w:cs="Times New Roman"/>
          <w:sz w:val="28"/>
          <w:szCs w:val="28"/>
        </w:rPr>
        <w:t xml:space="preserve">Кутафина (МГЮА), </w:t>
      </w:r>
      <w:r w:rsidR="00C629C7">
        <w:rPr>
          <w:rFonts w:ascii="Times New Roman" w:hAnsi="Times New Roman" w:cs="Times New Roman"/>
          <w:sz w:val="28"/>
          <w:szCs w:val="28"/>
        </w:rPr>
        <w:t>протокол № 2 от «27»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14806334" w14:textId="77777777" w:rsidR="00CA5B4A" w:rsidRDefault="00CA5B4A" w:rsidP="00F156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A8AA7" w14:textId="77777777" w:rsidR="00CA5B4A" w:rsidRDefault="00CA5B4A" w:rsidP="00F156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5DB18" w14:textId="77777777" w:rsidR="00CA5B4A" w:rsidRPr="00CA5B4A" w:rsidRDefault="00CA5B4A" w:rsidP="00F1563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5B17E05" w14:textId="34B40DA0" w:rsidR="00F1563F" w:rsidRPr="00421B70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70">
        <w:rPr>
          <w:rFonts w:ascii="Times New Roman" w:eastAsia="Calibri" w:hAnsi="Times New Roman" w:cs="Times New Roman"/>
          <w:sz w:val="28"/>
          <w:szCs w:val="28"/>
        </w:rPr>
        <w:t>Авторы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3C6E7E" w14:textId="1B343316" w:rsidR="00F1563F" w:rsidRPr="00421B70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70">
        <w:rPr>
          <w:rFonts w:ascii="Times New Roman" w:eastAsia="Calibri" w:hAnsi="Times New Roman" w:cs="Times New Roman"/>
          <w:sz w:val="28"/>
          <w:szCs w:val="28"/>
        </w:rPr>
        <w:t>Липень С.В. – доктор юридических н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>аук, доцент, профессор кафедры т</w:t>
      </w:r>
      <w:r w:rsidRPr="00421B70">
        <w:rPr>
          <w:rFonts w:ascii="Times New Roman" w:eastAsia="Calibri" w:hAnsi="Times New Roman" w:cs="Times New Roman"/>
          <w:sz w:val="28"/>
          <w:szCs w:val="28"/>
        </w:rPr>
        <w:t>еории государства и права</w:t>
      </w:r>
      <w:r w:rsidR="00507647">
        <w:rPr>
          <w:rFonts w:ascii="Times New Roman" w:eastAsia="Calibri" w:hAnsi="Times New Roman" w:cs="Times New Roman"/>
          <w:sz w:val="28"/>
          <w:szCs w:val="28"/>
        </w:rPr>
        <w:t xml:space="preserve"> Университета имени О.Е. Кутафина (МГЮА)</w:t>
      </w:r>
      <w:r w:rsidRPr="00421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E800AD" w14:textId="1E0EBBAA" w:rsidR="008D6166" w:rsidRDefault="00F1563F" w:rsidP="008D61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1B70">
        <w:rPr>
          <w:rFonts w:ascii="Times New Roman" w:eastAsia="Calibri" w:hAnsi="Times New Roman" w:cs="Times New Roman"/>
          <w:sz w:val="28"/>
          <w:szCs w:val="28"/>
        </w:rPr>
        <w:t>Мажорина М.В. – кандидат юридических наук, доцент, доцент кафедр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>ы м</w:t>
      </w:r>
      <w:r w:rsidRPr="00421B70">
        <w:rPr>
          <w:rFonts w:ascii="Times New Roman" w:eastAsia="Calibri" w:hAnsi="Times New Roman" w:cs="Times New Roman"/>
          <w:sz w:val="28"/>
          <w:szCs w:val="28"/>
        </w:rPr>
        <w:t>еждународного частного права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6166">
        <w:rPr>
          <w:rFonts w:ascii="Times New Roman" w:eastAsia="Times New Roman" w:hAnsi="Times New Roman" w:cs="Times New Roman"/>
          <w:sz w:val="28"/>
          <w:szCs w:val="28"/>
        </w:rPr>
        <w:t>проректор по стратегическому и международному развитию Университета имени О.Е. Кутафина (МГЮА</w:t>
      </w:r>
      <w:r w:rsidR="00460B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6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7A82B" w14:textId="3A9FF486" w:rsidR="00F1563F" w:rsidRPr="00421B70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6EC75" w14:textId="77777777" w:rsidR="00CA5B4A" w:rsidRDefault="00CA5B4A" w:rsidP="00DD197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14:paraId="6CF2382A" w14:textId="222A0D90" w:rsidR="00DD1978" w:rsidRPr="00DD1978" w:rsidRDefault="00CA5B4A" w:rsidP="00DD1978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="00DD1978" w:rsidRPr="00DD1978">
        <w:rPr>
          <w:rFonts w:ascii="Times New Roman" w:hAnsi="Times New Roman" w:cs="Times New Roman"/>
          <w:sz w:val="28"/>
          <w:szCs w:val="28"/>
        </w:rPr>
        <w:t xml:space="preserve">ецензент: </w:t>
      </w:r>
    </w:p>
    <w:p w14:paraId="23618D35" w14:textId="77777777" w:rsidR="00DD1978" w:rsidRPr="00DD1978" w:rsidRDefault="00DD1978" w:rsidP="00DD1978">
      <w:pPr>
        <w:jc w:val="both"/>
        <w:rPr>
          <w:rFonts w:ascii="Times New Roman" w:hAnsi="Times New Roman" w:cs="Times New Roman"/>
          <w:sz w:val="28"/>
          <w:szCs w:val="28"/>
        </w:rPr>
      </w:pPr>
      <w:r w:rsidRPr="00DD1978">
        <w:rPr>
          <w:rFonts w:ascii="Times New Roman" w:hAnsi="Times New Roman" w:cs="Times New Roman"/>
          <w:sz w:val="28"/>
          <w:szCs w:val="28"/>
        </w:rPr>
        <w:t>Атагимова Э.И. – кандидат юридических наук, помощник депутата по работе в Государственной Думе Федерального Собрания Российской Федерации.</w:t>
      </w:r>
    </w:p>
    <w:p w14:paraId="7072FE19" w14:textId="77777777" w:rsidR="00DD1978" w:rsidRPr="00DD1978" w:rsidRDefault="00DD1978" w:rsidP="00DD1978">
      <w:pPr>
        <w:rPr>
          <w:rFonts w:ascii="Times New Roman" w:hAnsi="Times New Roman" w:cs="Times New Roman"/>
          <w:sz w:val="28"/>
          <w:szCs w:val="28"/>
        </w:rPr>
      </w:pPr>
    </w:p>
    <w:p w14:paraId="3CAC8303" w14:textId="77777777" w:rsidR="003F0612" w:rsidRPr="003F0612" w:rsidRDefault="003F0612" w:rsidP="003F0612">
      <w:pPr>
        <w:rPr>
          <w:rFonts w:ascii="Times New Roman" w:hAnsi="Times New Roman" w:cs="Times New Roman"/>
          <w:sz w:val="28"/>
          <w:szCs w:val="28"/>
        </w:rPr>
      </w:pPr>
    </w:p>
    <w:p w14:paraId="792BC123" w14:textId="77777777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6A4A7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FF12D" w14:textId="77777777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4585D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EBBEE" w14:textId="3F908F0E" w:rsidR="00F1563F" w:rsidRPr="00541E7F" w:rsidRDefault="00507647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подготовки</w:t>
      </w:r>
      <w:r w:rsidR="00F1563F" w:rsidRPr="00541E7F">
        <w:rPr>
          <w:rFonts w:ascii="Times New Roman" w:eastAsia="Calibri" w:hAnsi="Times New Roman" w:cs="Times New Roman"/>
          <w:sz w:val="28"/>
          <w:szCs w:val="28"/>
        </w:rPr>
        <w:t xml:space="preserve"> к сдаче и сдача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экзамена: рабочая программа дисциплины (модуля) </w:t>
      </w:r>
      <w:r w:rsidR="00F1563F" w:rsidRPr="00541E7F">
        <w:rPr>
          <w:rFonts w:ascii="Times New Roman" w:eastAsia="Calibri" w:hAnsi="Times New Roman" w:cs="Times New Roman"/>
          <w:sz w:val="28"/>
          <w:szCs w:val="28"/>
        </w:rPr>
        <w:t>/ Липень С.В., Мажорина М.В. — М.: Издательский центр Университета имени О.Е. Кутафина (МГЮА), 20</w:t>
      </w:r>
      <w:r w:rsidR="00B822BB">
        <w:rPr>
          <w:rFonts w:ascii="Times New Roman" w:eastAsia="Calibri" w:hAnsi="Times New Roman" w:cs="Times New Roman"/>
          <w:sz w:val="28"/>
          <w:szCs w:val="28"/>
        </w:rPr>
        <w:t>24</w:t>
      </w:r>
      <w:r w:rsidR="00FB0E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DC72A0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643CF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6B8DB" w14:textId="77777777" w:rsidR="00541E7F" w:rsidRPr="00541E7F" w:rsidRDefault="00541E7F" w:rsidP="00CA5B4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7D248" w14:textId="77777777" w:rsidR="00F1563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82B98" w14:textId="77777777" w:rsidR="00541E7F" w:rsidRDefault="00541E7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D242F" w14:textId="1EEF20B8" w:rsidR="00541E7F" w:rsidRDefault="00541E7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6FF32" w14:textId="2FD9CC60" w:rsidR="003F0612" w:rsidRDefault="003F0612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887EC" w14:textId="77777777" w:rsidR="00FE339B" w:rsidRDefault="00FE339B" w:rsidP="00DD197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AD93D" w14:textId="6F8605CC" w:rsidR="00F1563F" w:rsidRDefault="00F1563F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94592" w14:textId="353D638E" w:rsidR="00432EEE" w:rsidRDefault="00432EEE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0630E" w14:textId="5753708E" w:rsidR="00432EEE" w:rsidRDefault="00432EEE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1E8DB" w14:textId="77777777" w:rsidR="00B009DD" w:rsidRDefault="00B009DD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1E5CE" w14:textId="77777777" w:rsidR="007C334A" w:rsidRDefault="007C334A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B8A93" w14:textId="32AFB71C" w:rsidR="00507647" w:rsidRDefault="00507647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086CA" w14:textId="77777777" w:rsidR="00507647" w:rsidRDefault="00507647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1B497" w14:textId="7B8EFBE7" w:rsidR="00B009DD" w:rsidRDefault="00B009DD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1DFAA" w14:textId="35A786F5" w:rsidR="00432EEE" w:rsidRPr="00541E7F" w:rsidRDefault="00432EEE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CE522" w14:textId="2807EB0E" w:rsidR="00F1563F" w:rsidRPr="00541E7F" w:rsidRDefault="00F1563F" w:rsidP="00F1563F">
      <w:pPr>
        <w:tabs>
          <w:tab w:val="left" w:pos="48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E7F">
        <w:rPr>
          <w:rFonts w:ascii="Times New Roman" w:eastAsia="Calibri" w:hAnsi="Times New Roman" w:cs="Times New Roman"/>
          <w:sz w:val="28"/>
          <w:szCs w:val="28"/>
        </w:rPr>
        <w:t xml:space="preserve">© Университет </w:t>
      </w:r>
      <w:r w:rsidR="00432EEE">
        <w:rPr>
          <w:rFonts w:ascii="Times New Roman" w:eastAsia="Calibri" w:hAnsi="Times New Roman" w:cs="Times New Roman"/>
          <w:sz w:val="28"/>
          <w:szCs w:val="28"/>
        </w:rPr>
        <w:t xml:space="preserve">имени О.Е. Кутафина (МГЮА), </w:t>
      </w:r>
      <w:r w:rsidR="00B822BB">
        <w:rPr>
          <w:rFonts w:ascii="Times New Roman" w:eastAsia="Calibri" w:hAnsi="Times New Roman" w:cs="Times New Roman"/>
          <w:sz w:val="28"/>
          <w:szCs w:val="28"/>
        </w:rPr>
        <w:t>2024</w:t>
      </w:r>
      <w:r w:rsidR="00FB0E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64987D" w14:textId="53CA2B80" w:rsidR="00937F76" w:rsidRPr="00CA5B4A" w:rsidRDefault="00CA5B4A" w:rsidP="00CA5B4A">
      <w:pPr>
        <w:pStyle w:val="a4"/>
        <w:numPr>
          <w:ilvl w:val="0"/>
          <w:numId w:val="39"/>
        </w:numPr>
        <w:ind w:right="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4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4246D9D" w14:textId="6D0BF1B3" w:rsidR="006A2E03" w:rsidRPr="00C307BE" w:rsidRDefault="00C307BE" w:rsidP="00C307BE">
      <w:pPr>
        <w:pStyle w:val="a4"/>
        <w:numPr>
          <w:ilvl w:val="1"/>
          <w:numId w:val="39"/>
        </w:num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(модуля)</w:t>
      </w:r>
    </w:p>
    <w:p w14:paraId="00FD8BF2" w14:textId="7FF3CD28" w:rsidR="00937F76" w:rsidRDefault="00937F76" w:rsidP="007022D0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307BE">
        <w:rPr>
          <w:rFonts w:ascii="Times New Roman" w:hAnsi="Times New Roman" w:cs="Times New Roman"/>
          <w:sz w:val="28"/>
          <w:szCs w:val="28"/>
        </w:rPr>
        <w:t xml:space="preserve">подготовки к сдаче и сдача государственного экзамена </w:t>
      </w:r>
      <w:r w:rsidRPr="007022D0">
        <w:rPr>
          <w:rFonts w:ascii="Times New Roman" w:hAnsi="Times New Roman" w:cs="Times New Roman"/>
          <w:sz w:val="28"/>
          <w:szCs w:val="28"/>
        </w:rPr>
        <w:t>является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 определение соответствия результатов освоения обучающимися образовательных программ требованиям федерального государственного образовательного стандарта высшего образования «Уровень высшего образования – подготовка кадров высшей квалификации» по направлению подготовки 40.06.01 Юриспруденция, утвержденного приказом М</w:t>
      </w:r>
      <w:r w:rsidR="00BC65FB">
        <w:rPr>
          <w:rFonts w:ascii="Times New Roman" w:hAnsi="Times New Roman" w:cs="Times New Roman"/>
          <w:sz w:val="28"/>
          <w:szCs w:val="28"/>
        </w:rPr>
        <w:t xml:space="preserve">инобрнауки </w:t>
      </w:r>
      <w:r w:rsidR="00FD5C42" w:rsidRPr="007022D0">
        <w:rPr>
          <w:rFonts w:ascii="Times New Roman" w:hAnsi="Times New Roman" w:cs="Times New Roman"/>
          <w:sz w:val="28"/>
          <w:szCs w:val="28"/>
        </w:rPr>
        <w:t>России (далее – ФГОС</w:t>
      </w:r>
      <w:r w:rsidR="00507647">
        <w:rPr>
          <w:rFonts w:ascii="Times New Roman" w:hAnsi="Times New Roman" w:cs="Times New Roman"/>
          <w:sz w:val="28"/>
          <w:szCs w:val="28"/>
        </w:rPr>
        <w:t xml:space="preserve"> ВО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). </w:t>
      </w:r>
      <w:r w:rsidRPr="00702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D73B4" w14:textId="6CEC988B" w:rsidR="00937F76" w:rsidRPr="001C29EC" w:rsidRDefault="00C307BE" w:rsidP="001C29E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Style w:val="FontStyle16"/>
          <w:rFonts w:ascii="Times New Roman" w:eastAsia="Calibri" w:hAnsi="Times New Roman" w:cs="Times New Roman"/>
          <w:sz w:val="28"/>
          <w:szCs w:val="28"/>
        </w:rPr>
      </w:pPr>
      <w:r w:rsidRPr="001C29EC">
        <w:rPr>
          <w:rFonts w:ascii="Times New Roman" w:hAnsi="Times New Roman" w:cs="Times New Roman"/>
          <w:sz w:val="28"/>
          <w:szCs w:val="28"/>
        </w:rPr>
        <w:t xml:space="preserve">Задачами подготовки к сдаче и сдача государственного экзамена </w:t>
      </w:r>
      <w:r w:rsidR="00937F76" w:rsidRPr="001C29EC">
        <w:rPr>
          <w:rFonts w:ascii="Times New Roman" w:hAnsi="Times New Roman" w:cs="Times New Roman"/>
          <w:sz w:val="28"/>
          <w:szCs w:val="28"/>
        </w:rPr>
        <w:t>являются</w:t>
      </w:r>
      <w:r w:rsidR="007022D0" w:rsidRPr="001C29EC">
        <w:rPr>
          <w:rFonts w:ascii="Times New Roman" w:hAnsi="Times New Roman" w:cs="Times New Roman"/>
          <w:sz w:val="28"/>
          <w:szCs w:val="28"/>
        </w:rPr>
        <w:t xml:space="preserve"> п</w:t>
      </w:r>
      <w:r w:rsidR="00937F76" w:rsidRPr="001C29EC">
        <w:rPr>
          <w:rFonts w:ascii="Times New Roman" w:hAnsi="Times New Roman" w:cs="Times New Roman"/>
          <w:sz w:val="28"/>
          <w:szCs w:val="28"/>
        </w:rPr>
        <w:t xml:space="preserve">роверка уровня сформированности компетенций, определенных </w:t>
      </w:r>
      <w:r w:rsidR="007D23AD" w:rsidRPr="001C29EC">
        <w:rPr>
          <w:rFonts w:ascii="Times New Roman" w:hAnsi="Times New Roman" w:cs="Times New Roman"/>
          <w:sz w:val="28"/>
          <w:szCs w:val="28"/>
        </w:rPr>
        <w:t>ФГОС</w:t>
      </w:r>
      <w:r w:rsidR="00507647" w:rsidRPr="001C29EC">
        <w:rPr>
          <w:rFonts w:ascii="Times New Roman" w:hAnsi="Times New Roman" w:cs="Times New Roman"/>
          <w:sz w:val="28"/>
          <w:szCs w:val="28"/>
        </w:rPr>
        <w:t xml:space="preserve"> ВО</w:t>
      </w:r>
      <w:r w:rsidR="007D23AD" w:rsidRPr="001C29EC">
        <w:rPr>
          <w:rFonts w:ascii="Times New Roman" w:hAnsi="Times New Roman" w:cs="Times New Roman"/>
          <w:sz w:val="28"/>
          <w:szCs w:val="28"/>
        </w:rPr>
        <w:t xml:space="preserve"> и образовательными программами аспирантуры федераль</w:t>
      </w:r>
      <w:r w:rsidR="00A82299">
        <w:rPr>
          <w:rFonts w:ascii="Times New Roman" w:hAnsi="Times New Roman" w:cs="Times New Roman"/>
          <w:sz w:val="28"/>
          <w:szCs w:val="28"/>
        </w:rPr>
        <w:t>ного государственного автономного</w:t>
      </w:r>
      <w:r w:rsidR="007D23AD" w:rsidRPr="001C29E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</w:t>
      </w:r>
      <w:r w:rsidR="001C29EC" w:rsidRPr="001C29EC">
        <w:rPr>
          <w:rFonts w:ascii="Times New Roman" w:hAnsi="Times New Roman" w:cs="Times New Roman"/>
          <w:sz w:val="28"/>
          <w:szCs w:val="28"/>
        </w:rPr>
        <w:t>«</w:t>
      </w:r>
      <w:r w:rsidR="001C29EC" w:rsidRPr="001C29EC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юридический университет имени О.Е. Кутафина (МГЮА)» (далее – </w:t>
      </w:r>
      <w:r w:rsidR="001C29EC" w:rsidRPr="001C29EC">
        <w:rPr>
          <w:rFonts w:ascii="Times New Roman" w:hAnsi="Times New Roman" w:cs="Times New Roman"/>
          <w:sz w:val="28"/>
          <w:szCs w:val="28"/>
        </w:rPr>
        <w:t>Университет).</w:t>
      </w:r>
    </w:p>
    <w:p w14:paraId="6937D4DE" w14:textId="71DBD922" w:rsidR="00B77681" w:rsidRPr="00B77681" w:rsidRDefault="00B77681" w:rsidP="00B77681">
      <w:pPr>
        <w:pStyle w:val="20"/>
        <w:shd w:val="clear" w:color="auto" w:fill="auto"/>
        <w:tabs>
          <w:tab w:val="left" w:pos="709"/>
          <w:tab w:val="left" w:pos="1843"/>
        </w:tabs>
        <w:spacing w:line="240" w:lineRule="auto"/>
        <w:ind w:firstLine="709"/>
        <w:jc w:val="both"/>
      </w:pPr>
      <w:r w:rsidRPr="00B77681">
        <w:rPr>
          <w:color w:val="000000"/>
          <w:lang w:eastAsia="ru-RU" w:bidi="ru-RU"/>
        </w:rPr>
        <w:t>Государственная итоговая аттестация</w:t>
      </w:r>
      <w:r w:rsidR="00C307BE">
        <w:rPr>
          <w:color w:val="000000"/>
          <w:lang w:eastAsia="ru-RU" w:bidi="ru-RU"/>
        </w:rPr>
        <w:t xml:space="preserve"> (далее – ГИА)</w:t>
      </w:r>
      <w:r w:rsidRPr="00B77681">
        <w:rPr>
          <w:color w:val="000000"/>
          <w:lang w:eastAsia="ru-RU" w:bidi="ru-RU"/>
        </w:rPr>
        <w:t xml:space="preserve"> обучающихся в Университете проводится в форме:</w:t>
      </w:r>
    </w:p>
    <w:p w14:paraId="1DEE2590" w14:textId="77777777" w:rsidR="00B77681" w:rsidRPr="00B77681" w:rsidRDefault="00B77681" w:rsidP="00B77681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b/>
        </w:rPr>
      </w:pPr>
      <w:r w:rsidRPr="00B77681">
        <w:rPr>
          <w:b/>
        </w:rPr>
        <w:t>-</w:t>
      </w:r>
      <w:r w:rsidRPr="00B77681">
        <w:rPr>
          <w:lang w:val="en-US"/>
        </w:rPr>
        <w:t> </w:t>
      </w:r>
      <w:r w:rsidRPr="00B77681">
        <w:rPr>
          <w:color w:val="000000"/>
          <w:lang w:eastAsia="ru-RU" w:bidi="ru-RU"/>
        </w:rPr>
        <w:t>государственного экзамена;</w:t>
      </w:r>
    </w:p>
    <w:p w14:paraId="5423C1C7" w14:textId="722E25EE" w:rsidR="00B77681" w:rsidRPr="007022D0" w:rsidRDefault="00B77681" w:rsidP="00B77681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77681">
        <w:rPr>
          <w:b/>
        </w:rPr>
        <w:t>-</w:t>
      </w:r>
      <w:r w:rsidRPr="00B77681">
        <w:rPr>
          <w:lang w:val="en-US"/>
        </w:rPr>
        <w:t> </w:t>
      </w:r>
      <w:r w:rsidRPr="00B77681">
        <w:rPr>
          <w:color w:val="000000"/>
          <w:lang w:eastAsia="ru-RU" w:bidi="ru-RU"/>
        </w:rPr>
        <w:t>научного доклада об основных результатах подготовленной научно</w:t>
      </w:r>
      <w:r w:rsidR="006E0DE9">
        <w:rPr>
          <w:color w:val="000000"/>
          <w:lang w:eastAsia="ru-RU" w:bidi="ru-RU"/>
        </w:rPr>
        <w:t>-</w:t>
      </w:r>
      <w:r w:rsidRPr="00B77681">
        <w:rPr>
          <w:color w:val="000000"/>
          <w:lang w:eastAsia="ru-RU" w:bidi="ru-RU"/>
        </w:rPr>
        <w:softHyphen/>
        <w:t xml:space="preserve">квалификационной работы (диссертации) (далее </w:t>
      </w:r>
      <w:r w:rsidRPr="00B77681">
        <w:t>–</w:t>
      </w:r>
      <w:r w:rsidRPr="00B77681">
        <w:rPr>
          <w:color w:val="000000"/>
          <w:lang w:eastAsia="ru-RU" w:bidi="ru-RU"/>
        </w:rPr>
        <w:t xml:space="preserve"> научный доклад; вместе </w:t>
      </w:r>
      <w:r w:rsidRPr="00B77681">
        <w:t>–</w:t>
      </w:r>
      <w:r w:rsidRPr="00B77681">
        <w:rPr>
          <w:color w:val="000000"/>
          <w:lang w:eastAsia="ru-RU" w:bidi="ru-RU"/>
        </w:rPr>
        <w:t xml:space="preserve"> государственные аттестационные испытания).</w:t>
      </w:r>
    </w:p>
    <w:p w14:paraId="5B35D710" w14:textId="77777777" w:rsidR="00EC2602" w:rsidRDefault="00EC2602" w:rsidP="00CA5B4A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243A01" w14:textId="7FFCDC44" w:rsidR="00EC2602" w:rsidRDefault="00C307BE" w:rsidP="003D142F">
      <w:pPr>
        <w:pStyle w:val="1"/>
        <w:keepNext w:val="0"/>
        <w:keepLines w:val="0"/>
        <w:tabs>
          <w:tab w:val="left" w:pos="694"/>
        </w:tabs>
        <w:autoSpaceDE w:val="0"/>
        <w:autoSpaceDN w:val="0"/>
        <w:spacing w:before="0" w:line="32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6A2E03">
        <w:rPr>
          <w:rFonts w:ascii="Times New Roman" w:hAnsi="Times New Roman" w:cs="Times New Roman"/>
          <w:b/>
          <w:color w:val="auto"/>
          <w:sz w:val="28"/>
          <w:szCs w:val="28"/>
        </w:rPr>
        <w:t>2. 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дисциплины (модуля) 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>в структуре ОПОП</w:t>
      </w:r>
      <w:r w:rsidR="00EC2602" w:rsidRPr="00EC2602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>ВО</w:t>
      </w:r>
    </w:p>
    <w:p w14:paraId="3B8856E8" w14:textId="77777777" w:rsidR="00EC2602" w:rsidRPr="00EC2602" w:rsidRDefault="00EC2602" w:rsidP="00EC2602"/>
    <w:p w14:paraId="571BBBDC" w14:textId="0321A397" w:rsidR="00EC2602" w:rsidRPr="00EC2602" w:rsidRDefault="00EC2602" w:rsidP="00EC2602">
      <w:pPr>
        <w:jc w:val="both"/>
        <w:rPr>
          <w:rFonts w:ascii="Times New Roman" w:hAnsi="Times New Roman" w:cs="Times New Roman"/>
          <w:sz w:val="28"/>
          <w:szCs w:val="28"/>
        </w:rPr>
      </w:pPr>
      <w:r w:rsidRPr="00EC2602">
        <w:rPr>
          <w:rFonts w:ascii="Times New Roman" w:hAnsi="Times New Roman" w:cs="Times New Roman"/>
          <w:sz w:val="28"/>
          <w:szCs w:val="28"/>
        </w:rPr>
        <w:tab/>
      </w:r>
      <w:r w:rsidR="00507647">
        <w:rPr>
          <w:rFonts w:ascii="Times New Roman" w:hAnsi="Times New Roman" w:cs="Times New Roman"/>
          <w:sz w:val="28"/>
          <w:szCs w:val="28"/>
        </w:rPr>
        <w:t xml:space="preserve">Дисциплина (модуль) </w:t>
      </w:r>
      <w:r w:rsidR="00FE339B">
        <w:rPr>
          <w:rFonts w:ascii="Times New Roman" w:hAnsi="Times New Roman" w:cs="Times New Roman"/>
          <w:sz w:val="28"/>
          <w:szCs w:val="28"/>
        </w:rPr>
        <w:t>«Подготовка к сдаче и сдача государственного экзамена»</w:t>
      </w:r>
      <w:r w:rsidRPr="00EC2602">
        <w:rPr>
          <w:rFonts w:ascii="Times New Roman" w:hAnsi="Times New Roman" w:cs="Times New Roman"/>
          <w:sz w:val="28"/>
          <w:szCs w:val="28"/>
        </w:rPr>
        <w:t xml:space="preserve"> относится к базовой части Блока 4 «Государственная итоговая аттестация» основной профессиональной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высшего образования</w:t>
      </w:r>
      <w:r w:rsidRPr="00EC2602">
        <w:rPr>
          <w:rFonts w:ascii="Times New Roman" w:hAnsi="Times New Roman" w:cs="Times New Roman"/>
          <w:sz w:val="28"/>
          <w:szCs w:val="28"/>
        </w:rPr>
        <w:t>.</w:t>
      </w:r>
    </w:p>
    <w:p w14:paraId="1A534060" w14:textId="77777777" w:rsidR="004C3C73" w:rsidRPr="00F946A6" w:rsidRDefault="004C3C73" w:rsidP="004D5C75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  <w:rPr>
          <w:color w:val="FF0000"/>
          <w:sz w:val="24"/>
          <w:szCs w:val="24"/>
          <w:lang w:eastAsia="ru-RU" w:bidi="ru-RU"/>
        </w:rPr>
      </w:pPr>
    </w:p>
    <w:p w14:paraId="23758C73" w14:textId="0E2657D2" w:rsidR="0079604A" w:rsidRDefault="00C307BE" w:rsidP="00C307B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</w:t>
      </w:r>
      <w:r w:rsidR="002A79FD">
        <w:rPr>
          <w:rFonts w:ascii="Times New Roman" w:hAnsi="Times New Roman"/>
          <w:b/>
          <w:color w:val="auto"/>
          <w:sz w:val="28"/>
          <w:szCs w:val="28"/>
        </w:rPr>
        <w:t>3. </w:t>
      </w:r>
      <w:r>
        <w:rPr>
          <w:rFonts w:ascii="Times New Roman" w:hAnsi="Times New Roman"/>
          <w:b/>
          <w:color w:val="auto"/>
          <w:sz w:val="28"/>
          <w:szCs w:val="28"/>
        </w:rPr>
        <w:t>Формируемые компетенции и индикаторы их достижения (планируемые</w:t>
      </w:r>
      <w:r w:rsidR="002A79FD" w:rsidRPr="002A79FD">
        <w:rPr>
          <w:rFonts w:ascii="Times New Roman" w:hAnsi="Times New Roman"/>
          <w:b/>
          <w:color w:val="auto"/>
          <w:sz w:val="28"/>
          <w:szCs w:val="28"/>
        </w:rPr>
        <w:t xml:space="preserve"> резуль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таты подготовки </w:t>
      </w:r>
      <w:r w:rsidR="000F766A">
        <w:rPr>
          <w:rFonts w:ascii="Times New Roman" w:hAnsi="Times New Roman"/>
          <w:b/>
          <w:color w:val="auto"/>
          <w:sz w:val="28"/>
          <w:szCs w:val="28"/>
        </w:rPr>
        <w:t xml:space="preserve">к сдаче и </w:t>
      </w:r>
      <w:r w:rsidR="002A79FD" w:rsidRPr="002A79FD">
        <w:rPr>
          <w:rFonts w:ascii="Times New Roman" w:hAnsi="Times New Roman"/>
          <w:b/>
          <w:color w:val="auto"/>
          <w:sz w:val="28"/>
          <w:szCs w:val="28"/>
        </w:rPr>
        <w:t>сдача государственного экзамена)</w:t>
      </w:r>
    </w:p>
    <w:p w14:paraId="37DA3F93" w14:textId="77777777" w:rsidR="00EB27A5" w:rsidRPr="00EB27A5" w:rsidRDefault="00EB27A5" w:rsidP="00EB27A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4AC5B75A" w14:textId="0680E60F" w:rsidR="00EB27A5" w:rsidRPr="00EB27A5" w:rsidRDefault="00EB27A5" w:rsidP="00EB27A5">
      <w:pPr>
        <w:ind w:left="20" w:right="120" w:firstLine="5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програм</w:t>
      </w:r>
      <w:r w:rsidR="00562F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 подготовки к сдаче и сдачи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государственного экзамена у выпускника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должны быть сформированы следующие </w:t>
      </w:r>
      <w:r w:rsidRPr="00EB27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  <w:t>компетенции в соответствии с ФГОС ВО:</w:t>
      </w:r>
    </w:p>
    <w:p w14:paraId="1E17E671" w14:textId="77777777" w:rsidR="00EB27A5" w:rsidRPr="00EB27A5" w:rsidRDefault="00EB27A5" w:rsidP="00EB27A5">
      <w:pPr>
        <w:ind w:left="20" w:right="120" w:firstLine="5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Универсальные компетенции:</w:t>
      </w:r>
    </w:p>
    <w:p w14:paraId="3D2E9DF0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УК-2 –  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406DC3D9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УК-3 – 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52DA77BC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УК-5 – способность следовать этическим нормам в профессиональной деятельности; </w:t>
      </w:r>
    </w:p>
    <w:p w14:paraId="223039B8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УК-6 – способность планировать и решать задачи собственного профессионального и личностного развития.</w:t>
      </w:r>
    </w:p>
    <w:p w14:paraId="2F231A31" w14:textId="77777777" w:rsidR="00EB27A5" w:rsidRPr="00EB27A5" w:rsidRDefault="00EB27A5" w:rsidP="00EB27A5">
      <w:pPr>
        <w:ind w:left="20" w:right="1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Общепрофессиональные компетенции:</w:t>
      </w:r>
    </w:p>
    <w:p w14:paraId="70B0952D" w14:textId="29AE5A7B" w:rsid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ОПК-1 – владение методологией научно-исследовательской деятельности в области юриспруденции; </w:t>
      </w:r>
    </w:p>
    <w:p w14:paraId="200E4C27" w14:textId="0CEF2B5A" w:rsidR="00EB27A5" w:rsidRPr="00D35187" w:rsidRDefault="00EB27A5" w:rsidP="00EB27A5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ОПК-4 – </w:t>
      </w:r>
      <w:r w:rsidRPr="00D3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организовать работу исследовательского и (или)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юриспруденции;</w:t>
      </w:r>
    </w:p>
    <w:p w14:paraId="20D1F907" w14:textId="5001A2D2" w:rsidR="00EB27A5" w:rsidRPr="00EB27A5" w:rsidRDefault="00EB27A5" w:rsidP="00EB27A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ОПК-5 – готовность к преподавательской деятельности по образовательным программам высшего образования. </w:t>
      </w:r>
    </w:p>
    <w:p w14:paraId="1D1EF68B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Профессиональные компетенции</w:t>
      </w:r>
      <w:r w:rsidRPr="00EB27A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:</w:t>
      </w:r>
    </w:p>
    <w:p w14:paraId="47E4EF43" w14:textId="77777777" w:rsidR="00EB27A5" w:rsidRPr="00EB27A5" w:rsidRDefault="00EB27A5" w:rsidP="00EB27A5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ПК-1</w:t>
      </w:r>
      <w:r w:rsidRPr="00EB27A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– </w:t>
      </w: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готовность к преподавательской деятельности по юридическим дисциплинам в соответствии с направленностью программы;</w:t>
      </w:r>
    </w:p>
    <w:p w14:paraId="34BBC318" w14:textId="77777777" w:rsidR="00EB27A5" w:rsidRPr="00EB27A5" w:rsidRDefault="00EB27A5" w:rsidP="00EB27A5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ПК-2</w:t>
      </w:r>
      <w:r w:rsidRPr="00EB27A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– </w:t>
      </w: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Федерации;</w:t>
      </w:r>
    </w:p>
    <w:p w14:paraId="22383CD2" w14:textId="77777777" w:rsidR="00EB27A5" w:rsidRPr="00EB27A5" w:rsidRDefault="00EB27A5" w:rsidP="00EB27A5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ПК-3</w:t>
      </w:r>
      <w:r w:rsidRPr="00EB27A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– </w:t>
      </w: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14:paraId="43DE8FC1" w14:textId="77777777" w:rsidR="00EB27A5" w:rsidRPr="00EB27A5" w:rsidRDefault="00EB27A5" w:rsidP="00EB27A5"/>
    <w:p w14:paraId="5C0AA7C4" w14:textId="77777777" w:rsidR="00AC07BA" w:rsidRPr="00AC07BA" w:rsidRDefault="00AC07BA" w:rsidP="00AC07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2552"/>
        <w:gridCol w:w="4955"/>
      </w:tblGrid>
      <w:tr w:rsidR="0079604A" w:rsidRPr="001A640A" w14:paraId="52BAA547" w14:textId="77777777" w:rsidTr="008C3D56">
        <w:trPr>
          <w:jc w:val="center"/>
        </w:trPr>
        <w:tc>
          <w:tcPr>
            <w:tcW w:w="562" w:type="dxa"/>
          </w:tcPr>
          <w:p w14:paraId="1ABDDF9D" w14:textId="77777777" w:rsidR="0079604A" w:rsidRPr="001A640A" w:rsidRDefault="0079604A" w:rsidP="00C173D1">
            <w:pPr>
              <w:jc w:val="center"/>
              <w:rPr>
                <w:rFonts w:ascii="Times New Roman" w:hAnsi="Times New Roman"/>
                <w:b/>
              </w:rPr>
            </w:pPr>
            <w:r w:rsidRPr="001A640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76" w:type="dxa"/>
          </w:tcPr>
          <w:p w14:paraId="01384469" w14:textId="5A137C8B" w:rsidR="0079604A" w:rsidRPr="001A640A" w:rsidRDefault="008C3D56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(темы) дисциплины (модуля)</w:t>
            </w:r>
          </w:p>
        </w:tc>
        <w:tc>
          <w:tcPr>
            <w:tcW w:w="2552" w:type="dxa"/>
          </w:tcPr>
          <w:p w14:paraId="66A5105D" w14:textId="424BF82E" w:rsidR="0079604A" w:rsidRPr="001A640A" w:rsidRDefault="008C3D56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4955" w:type="dxa"/>
          </w:tcPr>
          <w:p w14:paraId="65719DAB" w14:textId="138B1F35" w:rsidR="0079604A" w:rsidRPr="001A640A" w:rsidRDefault="00D55B2A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компетенций (планируемый результат освоения дисциплины (модуля)</w:t>
            </w:r>
            <w:r w:rsidR="0079604A" w:rsidRPr="001A640A">
              <w:rPr>
                <w:rFonts w:ascii="Times New Roman" w:hAnsi="Times New Roman"/>
                <w:b/>
              </w:rPr>
              <w:t>)</w:t>
            </w:r>
          </w:p>
        </w:tc>
      </w:tr>
      <w:tr w:rsidR="00D55B2A" w:rsidRPr="001A640A" w14:paraId="6CDBBCAF" w14:textId="77777777" w:rsidTr="008C3D56">
        <w:trPr>
          <w:jc w:val="center"/>
        </w:trPr>
        <w:tc>
          <w:tcPr>
            <w:tcW w:w="562" w:type="dxa"/>
            <w:vMerge w:val="restart"/>
          </w:tcPr>
          <w:p w14:paraId="5D636DCE" w14:textId="63D69A25" w:rsidR="00D55B2A" w:rsidRPr="001A640A" w:rsidRDefault="00D55B2A" w:rsidP="00D5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14:paraId="4A786FF2" w14:textId="53FC98C5" w:rsidR="00D55B2A" w:rsidRPr="001A640A" w:rsidRDefault="00D55B2A" w:rsidP="00D5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2552" w:type="dxa"/>
          </w:tcPr>
          <w:p w14:paraId="096B7747" w14:textId="18FB6592" w:rsidR="00D55B2A" w:rsidRPr="00CC4A0F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УК-2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</w:t>
            </w:r>
            <w:r>
              <w:rPr>
                <w:rFonts w:ascii="Times New Roman" w:hAnsi="Times New Roman" w:cs="Times New Roman"/>
              </w:rPr>
              <w:t xml:space="preserve">стории и философии науки. </w:t>
            </w:r>
          </w:p>
        </w:tc>
        <w:tc>
          <w:tcPr>
            <w:tcW w:w="4955" w:type="dxa"/>
          </w:tcPr>
          <w:p w14:paraId="1526301F" w14:textId="77777777" w:rsidR="00D55B2A" w:rsidRPr="009F0210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ИУК-2.1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научно- исследовательской деятельности</w:t>
            </w:r>
            <w:r w:rsidRPr="009F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14:paraId="7510C211" w14:textId="77777777" w:rsidR="00D55B2A" w:rsidRPr="009F0210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ИУК-2.2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14:paraId="1EF1F7D8" w14:textId="77777777" w:rsidR="00D55B2A" w:rsidRPr="002C630A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</w:t>
            </w:r>
            <w:r w:rsidRPr="009F0210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14:paraId="43BDE213" w14:textId="77777777" w:rsidR="00D55B2A" w:rsidRPr="002C630A" w:rsidRDefault="00D55B2A" w:rsidP="00D55B2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2C630A">
              <w:rPr>
                <w:rFonts w:ascii="Times New Roman" w:hAnsi="Times New Roman"/>
                <w:sz w:val="24"/>
                <w:szCs w:val="24"/>
                <w:lang w:eastAsia="ru-RU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развития; </w:t>
            </w:r>
          </w:p>
          <w:p w14:paraId="6CAABB2E" w14:textId="6696CD1D" w:rsidR="00D55B2A" w:rsidRPr="00D111C6" w:rsidRDefault="00D55B2A" w:rsidP="00D55B2A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2C630A">
              <w:rPr>
                <w:rFonts w:ascii="Times New Roman" w:hAnsi="Times New Roman"/>
                <w:b/>
              </w:rPr>
              <w:t>ИУК-2.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2C630A">
              <w:rPr>
                <w:rFonts w:ascii="Times New Roman" w:hAnsi="Times New Roman"/>
              </w:rPr>
              <w:t>Владеет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0210">
              <w:rPr>
                <w:rFonts w:ascii="Times New Roman" w:eastAsia="Times New Roman" w:hAnsi="Times New Roman"/>
              </w:rPr>
              <w:t>технологиями планирования в профессиональной деятельности в сфере научных исследований.</w:t>
            </w:r>
          </w:p>
        </w:tc>
      </w:tr>
      <w:tr w:rsidR="00D55B2A" w:rsidRPr="001A640A" w14:paraId="77B1CEB2" w14:textId="77777777" w:rsidTr="008C3D56">
        <w:trPr>
          <w:jc w:val="center"/>
        </w:trPr>
        <w:tc>
          <w:tcPr>
            <w:tcW w:w="562" w:type="dxa"/>
            <w:vMerge/>
          </w:tcPr>
          <w:p w14:paraId="44E271D8" w14:textId="7FE8DBFE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E365771" w14:textId="4C53D79A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F9AF852" w14:textId="18C39F30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УК-3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</w:t>
            </w:r>
            <w:r w:rsidRPr="0079604A">
              <w:rPr>
                <w:rFonts w:ascii="Times New Roman" w:hAnsi="Times New Roman" w:cs="Times New Roman"/>
              </w:rPr>
              <w:t xml:space="preserve"> участвовать в работе российских и международных исследовательских коллективов по решению научных и науч</w:t>
            </w:r>
            <w:r>
              <w:rPr>
                <w:rFonts w:ascii="Times New Roman" w:hAnsi="Times New Roman" w:cs="Times New Roman"/>
              </w:rPr>
              <w:t>но-образовательных задач.</w:t>
            </w:r>
          </w:p>
          <w:p w14:paraId="45C55A13" w14:textId="4E6E20D0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4698E279" w14:textId="77777777" w:rsidR="00D55B2A" w:rsidRPr="009A7804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ИУК-3.1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72352049" w14:textId="77777777" w:rsidR="00D55B2A" w:rsidRPr="009A7804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ИУК-3.2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 образовательных задач;</w:t>
            </w:r>
          </w:p>
          <w:p w14:paraId="7B2472AC" w14:textId="77777777" w:rsidR="00D55B2A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 собой, коллегами и обществом; </w:t>
            </w:r>
          </w:p>
          <w:p w14:paraId="40502EE4" w14:textId="77777777" w:rsidR="00D55B2A" w:rsidRPr="009A7804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-3.4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      </w:r>
          </w:p>
          <w:p w14:paraId="5F23A4C9" w14:textId="77777777" w:rsidR="00D55B2A" w:rsidRPr="009A7804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-3.5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75A98E" w14:textId="77777777" w:rsidR="00D55B2A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-3.6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планирования деятельности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работы в российских и международных коллективах по решению научных и научно-образовательных задач;</w:t>
            </w:r>
          </w:p>
          <w:p w14:paraId="62E88EA3" w14:textId="0654BD31" w:rsidR="00D55B2A" w:rsidRDefault="00D55B2A" w:rsidP="00D55B2A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/>
              </w:rPr>
            </w:pPr>
            <w:r w:rsidRPr="005922AE">
              <w:rPr>
                <w:rFonts w:ascii="Times New Roman" w:hAnsi="Times New Roman"/>
                <w:b/>
              </w:rPr>
              <w:t>ИУК</w:t>
            </w:r>
            <w:r w:rsidR="00B90C7D">
              <w:rPr>
                <w:rFonts w:ascii="Times New Roman" w:hAnsi="Times New Roman"/>
                <w:b/>
              </w:rPr>
              <w:t xml:space="preserve">-3.7 </w:t>
            </w:r>
            <w:r w:rsidRPr="00EE2F86">
              <w:rPr>
                <w:rFonts w:ascii="Times New Roman" w:hAnsi="Times New Roman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</w:rPr>
              <w:t>различными типами коммуникаций</w:t>
            </w:r>
            <w:r w:rsidRPr="009A7804">
              <w:rPr>
                <w:rFonts w:ascii="Times New Roman" w:eastAsia="Times New Roman" w:hAnsi="Times New Roman"/>
              </w:rPr>
              <w:t xml:space="preserve">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1673E8AC" w14:textId="216CB856" w:rsidR="00A115E2" w:rsidRPr="00AC07BA" w:rsidRDefault="00A115E2" w:rsidP="00D55B2A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5B2A" w:rsidRPr="001A640A" w14:paraId="5BEEB49A" w14:textId="77777777" w:rsidTr="008C3D56">
        <w:trPr>
          <w:jc w:val="center"/>
        </w:trPr>
        <w:tc>
          <w:tcPr>
            <w:tcW w:w="562" w:type="dxa"/>
            <w:vMerge/>
          </w:tcPr>
          <w:p w14:paraId="7B53760D" w14:textId="22930D8D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BE4C66F" w14:textId="79737141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EEFF029" w14:textId="2811BB72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 w:cs="Times New Roman"/>
                <w:b/>
              </w:rPr>
              <w:t>УК-5</w:t>
            </w:r>
            <w:r>
              <w:rPr>
                <w:rFonts w:ascii="Times New Roman" w:hAnsi="Times New Roman" w:cs="Times New Roman"/>
              </w:rPr>
              <w:t xml:space="preserve"> Сп</w:t>
            </w:r>
            <w:r w:rsidRPr="0079604A">
              <w:rPr>
                <w:rFonts w:ascii="Times New Roman" w:hAnsi="Times New Roman" w:cs="Times New Roman"/>
              </w:rPr>
              <w:t xml:space="preserve">особность следовать этическим нормам в профессиональной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  <w:p w14:paraId="0E0F8723" w14:textId="2B2F3E06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16141317" w14:textId="77777777" w:rsidR="00D55B2A" w:rsidRPr="00D55B2A" w:rsidRDefault="00D55B2A" w:rsidP="00D55B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55B2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ИУК-5.1 </w:t>
            </w:r>
            <w:r w:rsidRPr="00D55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Знает</w:t>
            </w:r>
            <w:r w:rsidRPr="00D55B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55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этические нормы, применяемые в соответствующей области профессиональной деятельности</w:t>
            </w:r>
            <w:r w:rsidRPr="00D55B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;</w:t>
            </w:r>
          </w:p>
          <w:p w14:paraId="1B2D2509" w14:textId="77777777" w:rsidR="00D55B2A" w:rsidRPr="00D55B2A" w:rsidRDefault="00D55B2A" w:rsidP="00D55B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55B2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ИУК-5.2 </w:t>
            </w:r>
            <w:r w:rsidRPr="00D55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Умеет </w:t>
            </w:r>
            <w:r w:rsidRPr="00D55B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      </w:r>
          </w:p>
          <w:p w14:paraId="3F9C364F" w14:textId="77777777" w:rsidR="00D55B2A" w:rsidRDefault="00D55B2A" w:rsidP="00D55B2A">
            <w:pPr>
              <w:pStyle w:val="a4"/>
              <w:tabs>
                <w:tab w:val="left" w:pos="0"/>
                <w:tab w:val="left" w:pos="344"/>
              </w:tabs>
              <w:spacing w:after="0" w:line="240" w:lineRule="auto"/>
              <w:ind w:left="60" w:right="5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D5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ИУК-5.3 </w:t>
            </w:r>
            <w:r w:rsidRPr="00D5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 w:rsidRPr="00D5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B2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навыками организации работы исследовательского и педагогического коллектива на основе </w:t>
            </w:r>
            <w:r w:rsidRPr="00D55B2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соблюдения принципов профессиональной этики.</w:t>
            </w:r>
          </w:p>
          <w:p w14:paraId="5DAD49A2" w14:textId="011C8EBA" w:rsidR="00A115E2" w:rsidRPr="00D111C6" w:rsidRDefault="00A115E2" w:rsidP="00D55B2A">
            <w:pPr>
              <w:pStyle w:val="a4"/>
              <w:tabs>
                <w:tab w:val="left" w:pos="0"/>
                <w:tab w:val="left" w:pos="344"/>
              </w:tabs>
              <w:spacing w:after="0" w:line="240" w:lineRule="auto"/>
              <w:ind w:left="60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B2A" w:rsidRPr="001A640A" w14:paraId="2CCDD39D" w14:textId="77777777" w:rsidTr="008C3D56">
        <w:trPr>
          <w:jc w:val="center"/>
        </w:trPr>
        <w:tc>
          <w:tcPr>
            <w:tcW w:w="562" w:type="dxa"/>
            <w:vMerge/>
          </w:tcPr>
          <w:p w14:paraId="659A4C40" w14:textId="1FEC6641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B6C187A" w14:textId="4F9A2204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3EBD64D" w14:textId="22F72EEE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УК-6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планировать и решать задачи собственного профессиональног</w:t>
            </w:r>
            <w:r>
              <w:rPr>
                <w:rFonts w:ascii="Times New Roman" w:hAnsi="Times New Roman" w:cs="Times New Roman"/>
              </w:rPr>
              <w:t xml:space="preserve">о и личностного развития </w:t>
            </w:r>
          </w:p>
          <w:p w14:paraId="2CF3E95F" w14:textId="77777777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708D863C" w14:textId="77777777" w:rsidR="00D55B2A" w:rsidRPr="00FD70DC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ИУК-6.1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</w:t>
            </w: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      </w:r>
          </w:p>
          <w:p w14:paraId="0063A8EE" w14:textId="77777777" w:rsidR="00D55B2A" w:rsidRPr="00FD70DC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ИУК-6.2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 личностных особенностей; </w:t>
            </w:r>
          </w:p>
          <w:p w14:paraId="0A547321" w14:textId="77777777" w:rsidR="00D55B2A" w:rsidRPr="00FD70DC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ИУК-6.3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64D16319" w14:textId="77777777" w:rsidR="00D55B2A" w:rsidRPr="00FD70DC" w:rsidRDefault="00D55B2A" w:rsidP="00D55B2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ИУК-6.4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</w:t>
            </w: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приемами и технологиями целеполагания, целереализации и оценки результатов деятельности по решению профессиональных задач; </w:t>
            </w:r>
          </w:p>
          <w:p w14:paraId="4965DE42" w14:textId="77777777" w:rsidR="00D55B2A" w:rsidRDefault="00D55B2A" w:rsidP="00D55B2A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hAnsi="Times New Roman" w:cs="Times New Roman"/>
              </w:rPr>
            </w:pPr>
            <w:r w:rsidRPr="00D55B2A">
              <w:rPr>
                <w:rFonts w:ascii="Times New Roman" w:hAnsi="Times New Roman" w:cs="Times New Roman"/>
                <w:b/>
              </w:rPr>
              <w:t>ИУК-6.5</w:t>
            </w:r>
            <w:r w:rsidRPr="00D55B2A">
              <w:rPr>
                <w:rFonts w:ascii="Times New Roman" w:hAnsi="Times New Roman" w:cs="Times New Roman"/>
              </w:rPr>
              <w:t xml:space="preserve"> Владеет способами выявления и оценки индивидуально- личностных, профессионально- значимых качеств и путями достижения более высокого уровня их развития.</w:t>
            </w:r>
          </w:p>
          <w:p w14:paraId="244CAE77" w14:textId="23FA0386" w:rsidR="00A115E2" w:rsidRPr="00D55B2A" w:rsidRDefault="00A115E2" w:rsidP="00D55B2A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5B2A" w:rsidRPr="001A640A" w14:paraId="52E2C3B2" w14:textId="77777777" w:rsidTr="008C3D56">
        <w:trPr>
          <w:jc w:val="center"/>
        </w:trPr>
        <w:tc>
          <w:tcPr>
            <w:tcW w:w="562" w:type="dxa"/>
            <w:vMerge/>
          </w:tcPr>
          <w:p w14:paraId="6B5B5977" w14:textId="34B20D52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A842304" w14:textId="3F73BF2A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CB7C032" w14:textId="7D8EA294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ОПК-1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604A">
              <w:rPr>
                <w:rFonts w:ascii="Times New Roman" w:hAnsi="Times New Roman" w:cs="Times New Roman"/>
              </w:rPr>
              <w:t xml:space="preserve">ладение методологией научно-исследовательской деятельности </w:t>
            </w:r>
            <w:r>
              <w:rPr>
                <w:rFonts w:ascii="Times New Roman" w:hAnsi="Times New Roman" w:cs="Times New Roman"/>
              </w:rPr>
              <w:t xml:space="preserve">в области юриспруденции. </w:t>
            </w:r>
          </w:p>
          <w:p w14:paraId="2A4022CD" w14:textId="77777777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30F612AB" w14:textId="77777777" w:rsidR="00D55B2A" w:rsidRPr="00D55B2A" w:rsidRDefault="00D55B2A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D55B2A">
              <w:rPr>
                <w:rFonts w:ascii="Times New Roman" w:eastAsia="TimesNewRomanPS-BoldMT" w:hAnsi="Times New Roman" w:cs="Times New Roman"/>
                <w:b/>
                <w:bCs/>
              </w:rPr>
              <w:t>ИОПК-1.1</w:t>
            </w:r>
            <w:r w:rsidRPr="00D55B2A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D55B2A">
              <w:rPr>
                <w:rFonts w:ascii="Times New Roman" w:hAnsi="Times New Roman" w:cs="Times New Roman"/>
              </w:rPr>
              <w:t xml:space="preserve">основной круг проблем (задач), встречающихся в избранной сфере научной деятельности (юриспруденции), и основные способы (методы, алгоритмы) их решения; </w:t>
            </w:r>
          </w:p>
          <w:p w14:paraId="6B37048F" w14:textId="77777777" w:rsidR="00D55B2A" w:rsidRPr="00D55B2A" w:rsidRDefault="00D55B2A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D55B2A">
              <w:rPr>
                <w:rFonts w:ascii="Times New Roman" w:hAnsi="Times New Roman" w:cs="Times New Roman"/>
                <w:b/>
              </w:rPr>
              <w:t>ИОПК-1.2</w:t>
            </w:r>
            <w:r w:rsidRPr="00D55B2A">
              <w:rPr>
                <w:rFonts w:ascii="Times New Roman" w:hAnsi="Times New Roman" w:cs="Times New Roman"/>
              </w:rPr>
              <w:t xml:space="preserve"> Знает основные источники и методы поиска научной информации по юридическим вопросам; </w:t>
            </w:r>
          </w:p>
          <w:p w14:paraId="38B6C501" w14:textId="77777777" w:rsidR="00D55B2A" w:rsidRPr="00D55B2A" w:rsidRDefault="00D55B2A" w:rsidP="006C04DC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55B2A">
              <w:rPr>
                <w:rFonts w:ascii="Times New Roman" w:eastAsia="TimesNewRomanPS-BoldMT" w:hAnsi="Times New Roman" w:cs="Times New Roman"/>
                <w:b/>
                <w:bCs/>
              </w:rPr>
              <w:t xml:space="preserve">ИОПК-1.3 </w:t>
            </w:r>
            <w:r w:rsidRPr="00D55B2A">
              <w:rPr>
                <w:rFonts w:ascii="Times New Roman" w:eastAsia="TimesNewRomanPS-BoldMT" w:hAnsi="Times New Roman" w:cs="Times New Roman"/>
                <w:bCs/>
              </w:rPr>
              <w:t>Умеет</w:t>
            </w:r>
            <w:r w:rsidRPr="00D55B2A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D55B2A">
              <w:rPr>
                <w:rFonts w:ascii="Times New Roman" w:hAnsi="Times New Roman" w:cs="Times New Roman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 (юриспруденции);</w:t>
            </w:r>
          </w:p>
          <w:p w14:paraId="56B0964C" w14:textId="77777777" w:rsidR="00D55B2A" w:rsidRPr="00D55B2A" w:rsidRDefault="00D55B2A" w:rsidP="006C04D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A">
              <w:rPr>
                <w:rFonts w:ascii="Times New Roman" w:hAnsi="Times New Roman" w:cs="Times New Roman"/>
                <w:b/>
                <w:sz w:val="24"/>
                <w:szCs w:val="24"/>
              </w:rPr>
              <w:t>ИОПК-1.4</w:t>
            </w:r>
            <w:r w:rsidRPr="00D55B2A"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анализировать, систематизировать и усваивать передовой опыт проведения научных исследований;</w:t>
            </w:r>
          </w:p>
          <w:p w14:paraId="4F82C0C5" w14:textId="77777777" w:rsidR="00D55B2A" w:rsidRPr="00D55B2A" w:rsidRDefault="00D55B2A" w:rsidP="006C04D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ИОПК-1.5 </w:t>
            </w:r>
            <w:r w:rsidRPr="00D55B2A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D5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методами, инструментами и технологией научно-исследовательской и проектной деятельности в определенных областях юридической науки;</w:t>
            </w:r>
          </w:p>
          <w:p w14:paraId="0B59A0CB" w14:textId="77777777" w:rsidR="00D55B2A" w:rsidRDefault="00D55B2A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hAnsi="Times New Roman" w:cs="Times New Roman"/>
              </w:rPr>
            </w:pPr>
            <w:r w:rsidRPr="00D55B2A">
              <w:rPr>
                <w:rFonts w:ascii="Times New Roman" w:hAnsi="Times New Roman" w:cs="Times New Roman"/>
                <w:b/>
              </w:rPr>
              <w:lastRenderedPageBreak/>
              <w:t xml:space="preserve">ИОПК-1.6 </w:t>
            </w:r>
            <w:r w:rsidRPr="00D55B2A">
              <w:rPr>
                <w:rFonts w:ascii="Times New Roman" w:hAnsi="Times New Roman" w:cs="Times New Roman"/>
              </w:rPr>
              <w:t>Владеет</w:t>
            </w:r>
            <w:r w:rsidRPr="00D55B2A">
              <w:rPr>
                <w:rFonts w:ascii="Times New Roman" w:hAnsi="Times New Roman" w:cs="Times New Roman"/>
                <w:b/>
              </w:rPr>
              <w:t xml:space="preserve"> </w:t>
            </w:r>
            <w:r w:rsidRPr="00D55B2A">
              <w:rPr>
                <w:rFonts w:ascii="Times New Roman" w:hAnsi="Times New Roman" w:cs="Times New Roman"/>
              </w:rPr>
              <w:t>навыками публикации результатов научных исследований, в том числе полученных лично обучающимся, в рецензируемых научных изданиях.</w:t>
            </w:r>
          </w:p>
          <w:p w14:paraId="7983DDD9" w14:textId="796AA570" w:rsidR="00A115E2" w:rsidRPr="00D55B2A" w:rsidRDefault="00A115E2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04DC" w:rsidRPr="001A640A" w14:paraId="7735F342" w14:textId="77777777" w:rsidTr="008C3D56">
        <w:trPr>
          <w:jc w:val="center"/>
        </w:trPr>
        <w:tc>
          <w:tcPr>
            <w:tcW w:w="562" w:type="dxa"/>
            <w:vMerge/>
          </w:tcPr>
          <w:p w14:paraId="7B42159D" w14:textId="04DE640A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14424B8" w14:textId="11994915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E4163EA" w14:textId="28B5D8B0" w:rsidR="006C04DC" w:rsidRPr="008A10F0" w:rsidRDefault="006C04DC" w:rsidP="006C04D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C3D56">
              <w:rPr>
                <w:rFonts w:ascii="Times New Roman" w:hAnsi="Times New Roman"/>
                <w:b/>
              </w:rPr>
              <w:t>ОПК-4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8A10F0">
              <w:rPr>
                <w:rFonts w:ascii="Times New Roman" w:eastAsia="Times New Roman" w:hAnsi="Times New Roman" w:cs="Times New Roman"/>
              </w:rPr>
              <w:t>отовность организовать работу исследовательского и (или) педагогического коллектива в области юриспруденции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55" w:type="dxa"/>
          </w:tcPr>
          <w:p w14:paraId="4F890288" w14:textId="77777777" w:rsidR="006C04DC" w:rsidRPr="009B07CC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ИОПК-4.1 </w:t>
            </w:r>
            <w:r w:rsidRPr="009B07CC">
              <w:rPr>
                <w:rFonts w:ascii="Times New Roman" w:eastAsia="TimesNewRomanPS-BoldMT" w:hAnsi="Times New Roman" w:cs="Times New Roman"/>
                <w:bCs/>
              </w:rPr>
              <w:t>Знает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научно- методические основы организации научно- исследовательской деятельности;</w:t>
            </w:r>
          </w:p>
          <w:p w14:paraId="5632F8B1" w14:textId="77777777" w:rsidR="006C04DC" w:rsidRPr="009A7804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ИОПК-4.2 </w:t>
            </w:r>
            <w:r w:rsidRPr="009B07CC">
              <w:rPr>
                <w:rFonts w:ascii="Times New Roman" w:eastAsia="TimesNewRomanPS-BoldMT" w:hAnsi="Times New Roman" w:cs="Times New Roman"/>
                <w:bCs/>
              </w:rPr>
              <w:t>Знает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отечественную и зарубежную специфику нормативно-правовых актов, регламентирующих проведение научных исследований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 и представление их результатов; </w:t>
            </w:r>
          </w:p>
          <w:p w14:paraId="7C7B7D9B" w14:textId="77777777" w:rsidR="006C04DC" w:rsidRPr="009B07CC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ИОПК-4.3 </w:t>
            </w:r>
            <w:r w:rsidRPr="009B07CC"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определять актуальные направления исследовательской деятельности с учет</w:t>
            </w:r>
            <w:r>
              <w:rPr>
                <w:rFonts w:ascii="Times New Roman" w:eastAsia="TimesNewRomanPS-BoldMT" w:hAnsi="Times New Roman" w:cs="Times New Roman"/>
                <w:bCs/>
              </w:rPr>
              <w:t>ом тенденций развития науки и хо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зяйственной практики;</w:t>
            </w:r>
          </w:p>
          <w:p w14:paraId="288EA550" w14:textId="77777777" w:rsidR="006C04DC" w:rsidRPr="006169CF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ИОПК-4.4 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Умеет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мотивировать коллег на самостоятельный научный поиск, направлять их работу в соответствии с выбранным направлением исследования, консультировать по теоретическим, методологическим, стилистическим и другим вопросам подготовки и написания научно-</w:t>
            </w:r>
            <w:r w:rsidRPr="009A7804">
              <w:rPr>
                <w:rFonts w:ascii="Times New Roman" w:hAnsi="Times New Roman" w:cs="Times New Roman"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исследовательской работы, осуществле</w:t>
            </w:r>
            <w:r>
              <w:rPr>
                <w:rFonts w:ascii="Times New Roman" w:eastAsia="TimesNewRomanPS-BoldMT" w:hAnsi="Times New Roman" w:cs="Times New Roman"/>
                <w:bCs/>
              </w:rPr>
              <w:t>ния педагогической деятельности;</w:t>
            </w:r>
          </w:p>
          <w:p w14:paraId="0368A73D" w14:textId="77777777" w:rsidR="006C04DC" w:rsidRPr="009A7804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ИОПК-4.5 </w:t>
            </w:r>
            <w:r w:rsidRPr="006169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 xml:space="preserve">культурой научной дискуссии и навыками профессионального общения с соблюдением делового этикета; </w:t>
            </w:r>
          </w:p>
          <w:p w14:paraId="5E6162D2" w14:textId="77777777" w:rsidR="006C04DC" w:rsidRDefault="006C04DC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ИОПК-4.6 </w:t>
            </w:r>
            <w:r w:rsidRPr="006169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особенностями научного и научно- публицистического стиля</w:t>
            </w:r>
            <w:r>
              <w:rPr>
                <w:rFonts w:ascii="Times New Roman" w:eastAsia="TimesNewRomanPS-BoldMT" w:hAnsi="Times New Roman" w:cs="Times New Roman"/>
                <w:bCs/>
              </w:rPr>
              <w:t>.</w:t>
            </w:r>
          </w:p>
          <w:p w14:paraId="4DA2BCE8" w14:textId="6F0999E2" w:rsidR="00A115E2" w:rsidRPr="003E2A90" w:rsidRDefault="00A115E2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04DC" w:rsidRPr="001A640A" w14:paraId="482233B9" w14:textId="77777777" w:rsidTr="008C3D56">
        <w:trPr>
          <w:jc w:val="center"/>
        </w:trPr>
        <w:tc>
          <w:tcPr>
            <w:tcW w:w="562" w:type="dxa"/>
            <w:vMerge/>
          </w:tcPr>
          <w:p w14:paraId="6921FEC7" w14:textId="21DB4E32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837F713" w14:textId="4428313A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60E8B7C" w14:textId="321C7DCE" w:rsidR="006C04DC" w:rsidRPr="008A10F0" w:rsidRDefault="006C04DC" w:rsidP="006C04D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C3D56">
              <w:rPr>
                <w:rFonts w:ascii="Times New Roman" w:hAnsi="Times New Roman"/>
                <w:b/>
              </w:rPr>
              <w:t>ОПК-5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8A10F0">
              <w:rPr>
                <w:rFonts w:ascii="Times New Roman" w:hAnsi="Times New Roman" w:cs="Times New Roman"/>
              </w:rPr>
              <w:t>отовность к преподавательской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5" w:type="dxa"/>
          </w:tcPr>
          <w:p w14:paraId="3BD96BFD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>ИОПК-5.1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6C04DC">
              <w:rPr>
                <w:rFonts w:ascii="Times New Roman" w:hAnsi="Times New Roman" w:cs="Times New Roman"/>
              </w:rPr>
              <w:t>современные образовательные технологии, используемые в рамках преподавания дисциплин конкретной направленности;</w:t>
            </w:r>
          </w:p>
          <w:p w14:paraId="1F10A646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ИОПК-5.2</w:t>
            </w:r>
            <w:r w:rsidRPr="006C04DC">
              <w:rPr>
                <w:rFonts w:ascii="Times New Roman" w:hAnsi="Times New Roman" w:cs="Times New Roman"/>
              </w:rPr>
              <w:t xml:space="preserve"> Знает основные методы и средства обучения, рекомендуемые к использованию в рамках преподавания дисциплин конкретной направленности.</w:t>
            </w:r>
          </w:p>
          <w:p w14:paraId="5CC78B58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>ИОПК-5.3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Умеет </w:t>
            </w:r>
            <w:r w:rsidRPr="006C04DC">
              <w:rPr>
                <w:rFonts w:ascii="Times New Roman" w:hAnsi="Times New Roman" w:cs="Times New Roman"/>
              </w:rPr>
              <w:t>выбирать современные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образования;</w:t>
            </w:r>
          </w:p>
          <w:p w14:paraId="6E39867C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ИОПК-5.4</w:t>
            </w:r>
            <w:r w:rsidRPr="006C04DC">
              <w:rPr>
                <w:rFonts w:ascii="Times New Roman" w:hAnsi="Times New Roman" w:cs="Times New Roman"/>
              </w:rPr>
              <w:t xml:space="preserve"> Владеет современными образовательными технологиями, методами и средствами обучения.</w:t>
            </w:r>
          </w:p>
          <w:p w14:paraId="270A105B" w14:textId="5DBE0138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4DC" w:rsidRPr="001A640A" w14:paraId="35798B39" w14:textId="77777777" w:rsidTr="008C3D56">
        <w:trPr>
          <w:jc w:val="center"/>
        </w:trPr>
        <w:tc>
          <w:tcPr>
            <w:tcW w:w="562" w:type="dxa"/>
            <w:vMerge/>
          </w:tcPr>
          <w:p w14:paraId="1314BF5D" w14:textId="7EF43938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FE0956" w14:textId="03CFF649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D456D35" w14:textId="08040ABC" w:rsidR="006C04DC" w:rsidRPr="0079604A" w:rsidRDefault="006C04DC" w:rsidP="006C04DC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6">
              <w:rPr>
                <w:rFonts w:ascii="Times New Roman" w:hAnsi="Times New Roman"/>
                <w:b/>
              </w:rPr>
              <w:t>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преподавательской 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юридическим дисциплинам в соответствии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аправленностью программы </w:t>
            </w:r>
          </w:p>
          <w:p w14:paraId="35B8E4B6" w14:textId="77777777" w:rsidR="006C04DC" w:rsidRPr="0079604A" w:rsidRDefault="006C04DC" w:rsidP="006C04DC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70A33CA1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lastRenderedPageBreak/>
              <w:t>ИПК-1.1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 нормативно-правовые основы регулирования преподавательской 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lastRenderedPageBreak/>
              <w:t>деятельности в системе высшего образования, содержание законодательства и ФГОС;</w:t>
            </w:r>
          </w:p>
          <w:p w14:paraId="4159D636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>ИПК-1.2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</w:t>
            </w:r>
            <w:r w:rsidRPr="006C04DC">
              <w:rPr>
                <w:rFonts w:ascii="Times New Roman" w:hAnsi="Times New Roman" w:cs="Times New Roman"/>
              </w:rPr>
              <w:t xml:space="preserve"> содержание и порядок реализации основных локально-правовых актов, регламентирующих деятельность Московского государственного юридического университета имени О.Е. Кутафина (МГЮА) в части осуществления преподавательской, методической и воспитательной деятельности на основе ФГОС;</w:t>
            </w:r>
          </w:p>
          <w:p w14:paraId="2E7BBAD9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ИПК-1.3</w:t>
            </w:r>
            <w:r w:rsidRPr="006C04DC">
              <w:rPr>
                <w:rFonts w:ascii="Times New Roman" w:hAnsi="Times New Roman" w:cs="Times New Roman"/>
              </w:rPr>
              <w:t xml:space="preserve"> Знает дидактические принципы организации учебного процесса в высшей школе; </w:t>
            </w:r>
          </w:p>
          <w:p w14:paraId="5BBBD984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ИПК-1.4</w:t>
            </w:r>
            <w:r w:rsidRPr="006C04DC">
              <w:rPr>
                <w:rFonts w:ascii="Times New Roman" w:hAnsi="Times New Roman" w:cs="Times New Roman"/>
              </w:rPr>
              <w:t xml:space="preserve"> Знает содержание общих образовательных программ, учебных планов, рабочих программ дисциплин Университета, особенности формирования фондов оценочных средств;</w:t>
            </w:r>
          </w:p>
          <w:p w14:paraId="5094901E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ИПК-1.5</w:t>
            </w:r>
            <w:r w:rsidRPr="006C04DC">
              <w:rPr>
                <w:rFonts w:ascii="Times New Roman" w:hAnsi="Times New Roman" w:cs="Times New Roman"/>
              </w:rPr>
              <w:t xml:space="preserve"> Знает порядок организации, планирования, ведения и обеспечения учебно-образовательного процесса в высшей школе с использованием современных информационных технологий обучения;</w:t>
            </w:r>
          </w:p>
          <w:p w14:paraId="6E69AFB4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ИПК-1.6</w:t>
            </w:r>
            <w:r w:rsidRPr="006C04DC">
              <w:rPr>
                <w:rFonts w:ascii="Times New Roman" w:hAnsi="Times New Roman" w:cs="Times New Roman"/>
              </w:rPr>
              <w:t xml:space="preserve"> Знает формы и методы воспитательной работы с обучающимися в высшей школе;</w:t>
            </w:r>
          </w:p>
          <w:p w14:paraId="6786804D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ИПК-1.7</w:t>
            </w:r>
            <w:r w:rsidRPr="006C04DC">
              <w:rPr>
                <w:rFonts w:ascii="Times New Roman" w:hAnsi="Times New Roman" w:cs="Times New Roman"/>
              </w:rPr>
              <w:t xml:space="preserve"> Знает педагогический опыт лучших преподавателей Университета;</w:t>
            </w:r>
          </w:p>
          <w:p w14:paraId="2DF50A2D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hAnsi="Times New Roman" w:cs="Times New Roman"/>
                <w:b/>
                <w:color w:val="auto"/>
              </w:rPr>
              <w:t>ИПК-1.8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 Умеет</w:t>
            </w:r>
            <w:r w:rsidRPr="006C04D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спланировать и организовать учебную, учебно-методическую, воспитательную, научно-исследовательскую работу, а также самостоятельную деятельность обучающихся, обеспечить учебный процесс по юридическим дисциплинам в рамках направления подготовки; </w:t>
            </w:r>
          </w:p>
          <w:p w14:paraId="2C943205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hAnsi="Times New Roman" w:cs="Times New Roman"/>
                <w:b/>
                <w:color w:val="auto"/>
              </w:rPr>
              <w:t>ИПК-1.9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 Умеет формировать общую стратегию изучения дисциплины: ставить учебно-воспитательные цели, выбирать тип и вид занятия, проектировать, выбирать и применять оптимальные образовательные технологии; </w:t>
            </w:r>
          </w:p>
          <w:p w14:paraId="4C4FC335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hAnsi="Times New Roman" w:cs="Times New Roman"/>
                <w:b/>
                <w:color w:val="auto"/>
              </w:rPr>
              <w:t>ИПК-1.10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 Умеет разрабатывать учебно-методические материалы (рабочие программы) учебных дисциплин (модулей), фонды оценочных средств по дисциплине; </w:t>
            </w:r>
          </w:p>
          <w:p w14:paraId="2B00967B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ИПК-1.11</w:t>
            </w:r>
            <w:r w:rsidRPr="006C04DC">
              <w:rPr>
                <w:rFonts w:ascii="Times New Roman" w:hAnsi="Times New Roman" w:cs="Times New Roman"/>
              </w:rPr>
              <w:t xml:space="preserve"> Умеет использовать современные средства обучения при организации образовательного процесса в высшей школе;</w:t>
            </w:r>
          </w:p>
          <w:p w14:paraId="5099B86F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ИПК-1.12</w:t>
            </w:r>
            <w:r w:rsidRPr="006C04DC">
              <w:rPr>
                <w:rFonts w:ascii="Times New Roman" w:hAnsi="Times New Roman" w:cs="Times New Roman"/>
              </w:rPr>
              <w:t xml:space="preserve"> Умеет учитывать индивидуальные особенности обучающихся в процессе преподавания;</w:t>
            </w:r>
          </w:p>
          <w:p w14:paraId="34456CAA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lastRenderedPageBreak/>
              <w:t>ИПК-1.13</w:t>
            </w:r>
            <w:r w:rsidRPr="006C04DC">
              <w:rPr>
                <w:rFonts w:ascii="Times New Roman" w:hAnsi="Times New Roman" w:cs="Times New Roman"/>
              </w:rPr>
              <w:t xml:space="preserve"> Умеет использовать в учебном процесса знания фундаментальных основ, новейших достижений, проблем и тенденций развития соответствующей научной отрасли;</w:t>
            </w:r>
          </w:p>
          <w:p w14:paraId="666696A3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ИПК-1.14</w:t>
            </w:r>
            <w:r w:rsidRPr="006C04DC">
              <w:rPr>
                <w:rFonts w:ascii="Times New Roman" w:hAnsi="Times New Roman" w:cs="Times New Roman"/>
              </w:rPr>
              <w:t xml:space="preserve"> Владеет педагогическими методами и методиками проведения различных типов занятий в высшей школе, образовательными технологиями, в том числе инновационными и интерактивными методами обучения; </w:t>
            </w:r>
          </w:p>
          <w:p w14:paraId="40BB4035" w14:textId="77777777" w:rsid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ИПК-1.15</w:t>
            </w:r>
            <w:r w:rsidRPr="006C04DC">
              <w:rPr>
                <w:rFonts w:ascii="Times New Roman" w:hAnsi="Times New Roman" w:cs="Times New Roman"/>
              </w:rPr>
              <w:t xml:space="preserve"> Владеет навыками сотрудничества со обучающимися, преподавателями, руководителями учебных подразделений и другими лицами, принимающими участие в обучении и воспитании обучающихся; </w:t>
            </w:r>
          </w:p>
          <w:p w14:paraId="08ADE61A" w14:textId="6EFED195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ИПК-1.16</w:t>
            </w:r>
            <w:r w:rsidRPr="006C04DC">
              <w:rPr>
                <w:rFonts w:ascii="Times New Roman" w:hAnsi="Times New Roman" w:cs="Times New Roman"/>
              </w:rPr>
              <w:t xml:space="preserve"> Владеет </w:t>
            </w:r>
            <w:r w:rsidRPr="006C04DC">
              <w:rPr>
                <w:rStyle w:val="FontStyle29"/>
              </w:rPr>
              <w:t>методами формирования у обучающихся навыков самостоятельной ра</w:t>
            </w:r>
            <w:r w:rsidRPr="006C04DC">
              <w:rPr>
                <w:rStyle w:val="FontStyle29"/>
              </w:rPr>
              <w:softHyphen/>
              <w:t xml:space="preserve">боты, </w:t>
            </w:r>
            <w:r w:rsidRPr="006C04DC">
              <w:rPr>
                <w:rFonts w:ascii="Times New Roman" w:hAnsi="Times New Roman" w:cs="Times New Roman"/>
              </w:rPr>
              <w:t xml:space="preserve">формами и способами организации самостоятельной учебной деятельности обучающихся; </w:t>
            </w:r>
          </w:p>
          <w:p w14:paraId="126122BA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ИПК-1.17</w:t>
            </w:r>
            <w:r w:rsidRPr="006C04DC">
              <w:rPr>
                <w:rFonts w:ascii="Times New Roman" w:hAnsi="Times New Roman" w:cs="Times New Roman"/>
              </w:rPr>
              <w:t xml:space="preserve"> Владеет средствами педагогической и профессиональной коммуникации;</w:t>
            </w:r>
          </w:p>
          <w:p w14:paraId="337E04A6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ИПК-1.18</w:t>
            </w:r>
            <w:r w:rsidRPr="006C04DC">
              <w:rPr>
                <w:rFonts w:ascii="Times New Roman" w:hAnsi="Times New Roman" w:cs="Times New Roman"/>
              </w:rPr>
              <w:t xml:space="preserve"> Владеет технологиями профессионально-ориентированного обучения и методами формирования профессионального мышления и развития творческих способностей обучающихся;</w:t>
            </w:r>
          </w:p>
          <w:p w14:paraId="04852E4C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ИПК-1.29</w:t>
            </w:r>
            <w:r w:rsidRPr="006C04DC">
              <w:rPr>
                <w:rFonts w:ascii="Times New Roman" w:hAnsi="Times New Roman" w:cs="Times New Roman"/>
              </w:rPr>
              <w:t xml:space="preserve"> Владеет приемами и навыками оценивания результатов образовательной деятельности обучающихся;</w:t>
            </w:r>
          </w:p>
          <w:p w14:paraId="383E45FF" w14:textId="77777777" w:rsidR="006C04DC" w:rsidRDefault="006C04DC" w:rsidP="006C04DC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ИПК-1.21</w:t>
            </w:r>
            <w:r w:rsidRPr="006C04DC">
              <w:rPr>
                <w:rFonts w:ascii="Times New Roman" w:hAnsi="Times New Roman" w:cs="Times New Roman"/>
              </w:rPr>
              <w:t xml:space="preserve"> Владеет навыками учета, оформления отчетной документации и анализа итогов своей работы.</w:t>
            </w:r>
          </w:p>
          <w:p w14:paraId="112AE400" w14:textId="5A0CCDC1" w:rsidR="00A115E2" w:rsidRPr="006C04DC" w:rsidRDefault="00A115E2" w:rsidP="006C04DC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4DC" w:rsidRPr="001A640A" w14:paraId="0B91DB05" w14:textId="77777777" w:rsidTr="008C3D56">
        <w:trPr>
          <w:jc w:val="center"/>
        </w:trPr>
        <w:tc>
          <w:tcPr>
            <w:tcW w:w="562" w:type="dxa"/>
            <w:vMerge/>
          </w:tcPr>
          <w:p w14:paraId="51410A45" w14:textId="197346F3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733EAE2" w14:textId="3462F107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83A38B3" w14:textId="395076A7" w:rsidR="006C04DC" w:rsidRPr="0079604A" w:rsidRDefault="006C04DC" w:rsidP="006C04DC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6">
              <w:rPr>
                <w:rFonts w:ascii="Times New Roman" w:hAnsi="Times New Roman"/>
                <w:b/>
              </w:rPr>
              <w:t>ПК-2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Министерством 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уки и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</w:p>
          <w:p w14:paraId="2DC6B692" w14:textId="77777777" w:rsidR="006C04DC" w:rsidRPr="0079604A" w:rsidRDefault="006C04DC" w:rsidP="006C04DC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1ABDFCF4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lastRenderedPageBreak/>
              <w:t>ИПК-2.1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6C04DC">
              <w:rPr>
                <w:rFonts w:ascii="Times New Roman" w:hAnsi="Times New Roman" w:cs="Times New Roman"/>
              </w:rPr>
              <w:t>современные научные методы, используемые при проведении научных исследований по избранной научной специальности; основные результаты научных исследований по избранной направленности (профилю);</w:t>
            </w:r>
          </w:p>
          <w:p w14:paraId="059DDAD6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  <w:color w:val="auto"/>
              </w:rPr>
              <w:t>ИПК-2.2</w:t>
            </w:r>
            <w:r w:rsidRPr="006C04DC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 Умеет </w:t>
            </w:r>
            <w:r w:rsidRPr="006C04DC">
              <w:rPr>
                <w:rFonts w:ascii="Times New Roman" w:hAnsi="Times New Roman" w:cs="Times New Roman"/>
                <w:color w:val="auto"/>
              </w:rPr>
              <w:t>применять современный научный инструментарий для решения теоретических и практических задач по избранной научной специальности; проводить исследование по избранной теме, формулировать выводы, имеющие значение для развития науки в сфере избранной научной специальности;</w:t>
            </w:r>
          </w:p>
          <w:p w14:paraId="13E0EE14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ИПК-2.3</w:t>
            </w:r>
            <w:r w:rsidRPr="006C04DC">
              <w:rPr>
                <w:rFonts w:ascii="Times New Roman" w:hAnsi="Times New Roman" w:cs="Times New Roman"/>
              </w:rPr>
              <w:t xml:space="preserve"> 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>Владеет</w:t>
            </w: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6C04DC">
              <w:rPr>
                <w:rFonts w:ascii="Times New Roman" w:hAnsi="Times New Roman" w:cs="Times New Roman"/>
              </w:rPr>
              <w:t>навыками сбора, анализа и обобщения научного материала при разработке оригинальных научно-</w:t>
            </w:r>
            <w:r w:rsidRPr="006C04DC">
              <w:rPr>
                <w:rFonts w:ascii="Times New Roman" w:hAnsi="Times New Roman" w:cs="Times New Roman"/>
              </w:rPr>
              <w:lastRenderedPageBreak/>
              <w:t xml:space="preserve">обоснованных предложений и научных идей для подготовки научно-квалификационной работы (диссертации); навыками работы по поиску информации в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14:paraId="77091571" w14:textId="77777777" w:rsidR="006C04DC" w:rsidRPr="006C04DC" w:rsidRDefault="006C04DC" w:rsidP="006C04DC">
            <w:pPr>
              <w:pStyle w:val="a4"/>
              <w:tabs>
                <w:tab w:val="left" w:pos="709"/>
              </w:tabs>
              <w:spacing w:after="0" w:line="240" w:lineRule="auto"/>
              <w:ind w:left="6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DC">
              <w:rPr>
                <w:rFonts w:ascii="Times New Roman" w:hAnsi="Times New Roman" w:cs="Times New Roman"/>
                <w:b/>
                <w:sz w:val="24"/>
                <w:szCs w:val="24"/>
              </w:rPr>
              <w:t>ИПК-2.4</w:t>
            </w:r>
            <w:r w:rsidRPr="006C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D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Владеет</w:t>
            </w:r>
            <w:r w:rsidRPr="006C04D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04D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поиска научной информации с помощью электронных информационно-поисковых систем сети Интернет; </w:t>
            </w:r>
          </w:p>
          <w:p w14:paraId="3B56CA0B" w14:textId="0A42DA05" w:rsidR="00A115E2" w:rsidRPr="00B822BB" w:rsidRDefault="006C04DC" w:rsidP="00B822BB">
            <w:pPr>
              <w:pStyle w:val="a4"/>
              <w:tabs>
                <w:tab w:val="left" w:pos="709"/>
              </w:tabs>
              <w:spacing w:after="0" w:line="240" w:lineRule="auto"/>
              <w:ind w:left="6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ИПК-2.5 </w:t>
            </w:r>
            <w:r w:rsidRPr="006C04DC">
              <w:rPr>
                <w:rFonts w:ascii="Times New Roman" w:hAnsi="Times New Roman" w:cs="Times New Roman"/>
                <w:sz w:val="24"/>
                <w:szCs w:val="24"/>
              </w:rPr>
              <w:t>Владеет современной методикой построения моделей развития юриспруденции по избранной научной специальности.</w:t>
            </w:r>
          </w:p>
        </w:tc>
      </w:tr>
      <w:tr w:rsidR="006C04DC" w:rsidRPr="001A640A" w14:paraId="642D5B15" w14:textId="77777777" w:rsidTr="008C3D56">
        <w:trPr>
          <w:jc w:val="center"/>
        </w:trPr>
        <w:tc>
          <w:tcPr>
            <w:tcW w:w="562" w:type="dxa"/>
            <w:vMerge/>
          </w:tcPr>
          <w:p w14:paraId="2AEA3B6B" w14:textId="7796F36E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6F6487E" w14:textId="0CB69614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147F4B2" w14:textId="7CE0C6E6" w:rsidR="006C04DC" w:rsidRPr="00B822BB" w:rsidRDefault="006C04DC" w:rsidP="00B822B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6">
              <w:rPr>
                <w:rFonts w:ascii="Times New Roman" w:hAnsi="Times New Roman"/>
                <w:b/>
              </w:rPr>
              <w:t>ПК-3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специальностей, по которым присуждаются ученые степени, утверждаемой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и высшего образования Российской Федерации</w:t>
            </w:r>
          </w:p>
        </w:tc>
        <w:tc>
          <w:tcPr>
            <w:tcW w:w="4955" w:type="dxa"/>
          </w:tcPr>
          <w:p w14:paraId="684C46A9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ИПК-3.1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Знает</w:t>
            </w: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методологию и методику выполнения научных исследований;</w:t>
            </w:r>
          </w:p>
          <w:p w14:paraId="513FA5CC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ИПК-3.2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самостоятельно</w:t>
            </w:r>
            <w:r w:rsidRPr="00A115E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давать оценку современных научных достижений; </w:t>
            </w:r>
          </w:p>
          <w:p w14:paraId="11C86C3D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ИПК-3.3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самостоятельно формулировать и решать задачи, возникающие в процессе научно-исследовательской деятельности; </w:t>
            </w: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ИПК-3.4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проводить исследования с целью разработки новых научно обоснованных решений, имеющих значения для развития соответствующей отрасли права;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</w:p>
          <w:p w14:paraId="50ED0D91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ИПК-3.5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апробировать результаты, полученные в диссертации; </w:t>
            </w:r>
          </w:p>
          <w:p w14:paraId="2083324C" w14:textId="312E505D" w:rsidR="006C04DC" w:rsidRPr="006C04DC" w:rsidRDefault="00A115E2" w:rsidP="00A115E2">
            <w:pPr>
              <w:jc w:val="both"/>
              <w:rPr>
                <w:rFonts w:ascii="Times New Roman" w:hAnsi="Times New Roman" w:cs="Times New Roman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ИПК-3.6 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Владеет</w:t>
            </w:r>
            <w:r w:rsidRPr="00A115E2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навыками применения современных технологий сбора информации, обработкой и интерпретацией эмпирических данных для научно-квалификационной работы (диссертации).</w:t>
            </w:r>
          </w:p>
        </w:tc>
      </w:tr>
    </w:tbl>
    <w:p w14:paraId="4D32FAB4" w14:textId="77777777" w:rsidR="00982E83" w:rsidRPr="0067216B" w:rsidRDefault="00982E83" w:rsidP="0067216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67BD7A" w14:textId="357D428C" w:rsidR="006C04DC" w:rsidRDefault="006C04DC" w:rsidP="006C04DC">
      <w:pPr>
        <w:pStyle w:val="20"/>
        <w:numPr>
          <w:ilvl w:val="0"/>
          <w:numId w:val="39"/>
        </w:numPr>
        <w:shd w:val="clear" w:color="auto" w:fill="auto"/>
        <w:spacing w:line="240" w:lineRule="auto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СТРУКТУРА И СОДЕРЖАНИЕ ДИСЦИПЛИНЫ (МОДУЛЯ)</w:t>
      </w:r>
    </w:p>
    <w:p w14:paraId="216ECF13" w14:textId="77777777" w:rsidR="003E12C3" w:rsidRDefault="003E12C3" w:rsidP="003E12C3">
      <w:pPr>
        <w:pStyle w:val="20"/>
        <w:shd w:val="clear" w:color="auto" w:fill="auto"/>
        <w:spacing w:line="240" w:lineRule="auto"/>
        <w:ind w:left="794"/>
        <w:rPr>
          <w:b/>
          <w:color w:val="000000"/>
          <w:lang w:eastAsia="ru-RU" w:bidi="ru-RU"/>
        </w:rPr>
      </w:pPr>
    </w:p>
    <w:p w14:paraId="280F0DA8" w14:textId="6F80ABB4" w:rsidR="00227CF1" w:rsidRDefault="006C04DC" w:rsidP="00F7125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227CF1" w:rsidRPr="00A363B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подготовку к сдаче и </w:t>
      </w:r>
      <w:r w:rsidR="00227CF1" w:rsidRPr="00A363BD">
        <w:rPr>
          <w:rFonts w:ascii="Times New Roman" w:hAnsi="Times New Roman" w:cs="Times New Roman"/>
          <w:sz w:val="28"/>
          <w:szCs w:val="28"/>
        </w:rPr>
        <w:t>сдачу государ</w:t>
      </w:r>
      <w:r w:rsidR="00A363BD">
        <w:rPr>
          <w:rFonts w:ascii="Times New Roman" w:hAnsi="Times New Roman" w:cs="Times New Roman"/>
          <w:sz w:val="28"/>
          <w:szCs w:val="28"/>
        </w:rPr>
        <w:t>ственного экза</w:t>
      </w:r>
      <w:r>
        <w:rPr>
          <w:rFonts w:ascii="Times New Roman" w:hAnsi="Times New Roman" w:cs="Times New Roman"/>
          <w:sz w:val="28"/>
          <w:szCs w:val="28"/>
        </w:rPr>
        <w:t>мена составляет</w:t>
      </w:r>
      <w:r w:rsidR="00A363BD">
        <w:rPr>
          <w:rFonts w:ascii="Times New Roman" w:hAnsi="Times New Roman" w:cs="Times New Roman"/>
          <w:sz w:val="28"/>
          <w:szCs w:val="28"/>
        </w:rPr>
        <w:t xml:space="preserve"> 6 зачетных единиц, 216</w:t>
      </w:r>
      <w:r w:rsidR="00227CF1" w:rsidRPr="00A363BD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14:paraId="364803C4" w14:textId="77777777" w:rsidR="00CA349C" w:rsidRDefault="00CA349C" w:rsidP="00F7125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379DF1" w14:textId="0B3CDC45" w:rsidR="00FA6FE6" w:rsidRPr="00945649" w:rsidRDefault="008B23B9" w:rsidP="00737F08">
      <w:pPr>
        <w:pStyle w:val="a4"/>
        <w:numPr>
          <w:ilvl w:val="1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76" w:hanging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49">
        <w:rPr>
          <w:rFonts w:ascii="Times New Roman" w:hAnsi="Times New Roman" w:cs="Times New Roman"/>
          <w:b/>
          <w:sz w:val="28"/>
          <w:szCs w:val="28"/>
        </w:rPr>
        <w:t>П</w:t>
      </w:r>
      <w:r w:rsidR="00F66E0B" w:rsidRPr="00945649">
        <w:rPr>
          <w:rFonts w:ascii="Times New Roman" w:hAnsi="Times New Roman" w:cs="Times New Roman"/>
          <w:b/>
          <w:sz w:val="28"/>
          <w:szCs w:val="28"/>
        </w:rPr>
        <w:t>ро</w:t>
      </w:r>
      <w:r w:rsidR="003E12C3" w:rsidRPr="00945649">
        <w:rPr>
          <w:rFonts w:ascii="Times New Roman" w:hAnsi="Times New Roman" w:cs="Times New Roman"/>
          <w:b/>
          <w:sz w:val="28"/>
          <w:szCs w:val="28"/>
        </w:rPr>
        <w:t>грамма подготовки к</w:t>
      </w:r>
      <w:r w:rsidR="00737F08">
        <w:rPr>
          <w:rFonts w:ascii="Times New Roman" w:hAnsi="Times New Roman" w:cs="Times New Roman"/>
          <w:b/>
          <w:sz w:val="28"/>
          <w:szCs w:val="28"/>
        </w:rPr>
        <w:t xml:space="preserve"> сдаче и сдача государственного</w:t>
      </w:r>
      <w:r w:rsidR="00737F08" w:rsidRPr="0073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C3" w:rsidRPr="00945649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14:paraId="6EE44DEE" w14:textId="77777777" w:rsidR="00F821EF" w:rsidRDefault="00F821EF" w:rsidP="0094564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5194FEE" w14:textId="77777777" w:rsidR="003E625E" w:rsidRDefault="00F821EF" w:rsidP="00F821EF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F7125C">
        <w:t xml:space="preserve">Государственный экзамен проводится по дисциплинам образовательной </w:t>
      </w:r>
      <w:r w:rsidRPr="00F7125C">
        <w:lastRenderedPageBreak/>
        <w:t xml:space="preserve">программы, результаты освоения которых имеют определяющее значение для профессиональной деятельности выпускников, в том числе для преподавательского и научно-исследовательского видов деятельности. </w:t>
      </w:r>
    </w:p>
    <w:p w14:paraId="175EE6C7" w14:textId="3A1D6786" w:rsidR="00F821EF" w:rsidRPr="00F7125C" w:rsidRDefault="00F821EF" w:rsidP="00F821EF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F7125C">
        <w:t>В ходе гос</w:t>
      </w:r>
      <w:r>
        <w:t>ударственного экзамена обучающиеся</w:t>
      </w:r>
      <w:r w:rsidRPr="00F7125C">
        <w:t xml:space="preserve"> должны продемонстрировать исследовательские и преподавательские компетенции, сформированные за время обучения по программе аспирантуры. </w:t>
      </w:r>
    </w:p>
    <w:p w14:paraId="1D27F1B8" w14:textId="65A28ECC" w:rsidR="00F821EF" w:rsidRDefault="00F821EF" w:rsidP="00F821EF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tab/>
      </w:r>
      <w:r w:rsidRPr="00F7125C">
        <w:t xml:space="preserve">Государственный экзамен проводится в устной форме по экзаменационным билетам.  </w:t>
      </w:r>
    </w:p>
    <w:p w14:paraId="4F3550E5" w14:textId="0E9BBB60" w:rsidR="00737F08" w:rsidRPr="00F7125C" w:rsidRDefault="00737F08" w:rsidP="00737F0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5C">
        <w:rPr>
          <w:rFonts w:ascii="Times New Roman" w:hAnsi="Times New Roman" w:cs="Times New Roman"/>
          <w:sz w:val="28"/>
          <w:szCs w:val="28"/>
        </w:rPr>
        <w:t xml:space="preserve">В ходе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7125C">
        <w:rPr>
          <w:rFonts w:ascii="Times New Roman" w:hAnsi="Times New Roman" w:cs="Times New Roman"/>
          <w:sz w:val="28"/>
          <w:szCs w:val="28"/>
        </w:rPr>
        <w:t xml:space="preserve"> дает ответы по трем блокам вопросов и заданий, в ходе чего п</w:t>
      </w:r>
      <w:r>
        <w:rPr>
          <w:rFonts w:ascii="Times New Roman" w:hAnsi="Times New Roman" w:cs="Times New Roman"/>
          <w:sz w:val="28"/>
          <w:szCs w:val="28"/>
        </w:rPr>
        <w:t>роверяется освоение</w:t>
      </w:r>
      <w:r w:rsidRPr="00F7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Pr="00D557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умений и приобретенных владений.</w:t>
      </w:r>
    </w:p>
    <w:p w14:paraId="34FD4AFA" w14:textId="4C36EAE3" w:rsidR="00FD2607" w:rsidRDefault="00FD2607" w:rsidP="00737F0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E4E46ED" w14:textId="40448EB8" w:rsidR="00FD2607" w:rsidRDefault="003E625E" w:rsidP="003E625E">
      <w:pPr>
        <w:pStyle w:val="a4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КОНТРОЛЬНЫЕ ЗАДАНИЯ, МЕТОДИЧЕСКИЕ МАТЕРИАЛЫ</w:t>
      </w:r>
      <w:r w:rsidR="004C48EC">
        <w:rPr>
          <w:rFonts w:ascii="Times New Roman" w:hAnsi="Times New Roman" w:cs="Times New Roman"/>
          <w:b/>
          <w:sz w:val="28"/>
          <w:szCs w:val="28"/>
        </w:rPr>
        <w:t>, ДОПУСК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КРИТЕРИИ ОЦЕНИВАНИЯ, НЕОБХОДИМЫЕ ДЛЯ ОПРЕДЕЛЕНИЯ УРОВНЯ СФОРМИРОВАННОСТИ КОМПЕТЕНЦИЙ</w:t>
      </w:r>
    </w:p>
    <w:p w14:paraId="413BA7F6" w14:textId="77777777" w:rsidR="00945649" w:rsidRDefault="00945649" w:rsidP="0094564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6CC83" w14:textId="7085EB51" w:rsidR="00FA6FE6" w:rsidRPr="009017F4" w:rsidRDefault="00945649" w:rsidP="009017F4">
      <w:pPr>
        <w:pStyle w:val="a4"/>
        <w:numPr>
          <w:ilvl w:val="1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 к сдаче государственного экзамена</w:t>
      </w:r>
    </w:p>
    <w:p w14:paraId="4842F251" w14:textId="72CB1873" w:rsidR="00F36CCA" w:rsidRPr="003E625E" w:rsidRDefault="00CF39E3" w:rsidP="003E625E">
      <w:pPr>
        <w:pStyle w:val="11"/>
        <w:tabs>
          <w:tab w:val="left" w:pos="993"/>
          <w:tab w:val="left" w:pos="1134"/>
        </w:tabs>
        <w:ind w:left="709" w:firstLine="0"/>
        <w:rPr>
          <w:b/>
          <w:szCs w:val="28"/>
        </w:rPr>
      </w:pPr>
      <w:r>
        <w:rPr>
          <w:b/>
          <w:szCs w:val="28"/>
        </w:rPr>
        <w:t xml:space="preserve">Блок </w:t>
      </w:r>
      <w:r w:rsidR="003E625E">
        <w:rPr>
          <w:b/>
          <w:szCs w:val="28"/>
        </w:rPr>
        <w:t xml:space="preserve">1. </w:t>
      </w:r>
      <w:r w:rsidR="00F906F9" w:rsidRPr="003E625E">
        <w:rPr>
          <w:b/>
          <w:szCs w:val="28"/>
        </w:rPr>
        <w:t>Общие методологиче</w:t>
      </w:r>
      <w:r w:rsidR="001F36AB" w:rsidRPr="003E625E">
        <w:rPr>
          <w:b/>
          <w:szCs w:val="28"/>
        </w:rPr>
        <w:t>ские проблемы юридической науки</w:t>
      </w:r>
    </w:p>
    <w:p w14:paraId="05DC5AF3" w14:textId="77777777" w:rsidR="0022407A" w:rsidRPr="0022407A" w:rsidRDefault="0022407A" w:rsidP="0022407A">
      <w:pPr>
        <w:pStyle w:val="11"/>
        <w:tabs>
          <w:tab w:val="left" w:pos="993"/>
          <w:tab w:val="left" w:pos="1134"/>
        </w:tabs>
        <w:ind w:left="709" w:firstLine="0"/>
        <w:rPr>
          <w:b/>
          <w:i/>
          <w:szCs w:val="28"/>
        </w:rPr>
      </w:pPr>
    </w:p>
    <w:p w14:paraId="1A6C1914" w14:textId="1086F71D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М</w:t>
      </w:r>
      <w:r w:rsidR="00F906F9" w:rsidRPr="00F821EF">
        <w:rPr>
          <w:szCs w:val="28"/>
        </w:rPr>
        <w:t>етодологи</w:t>
      </w:r>
      <w:r w:rsidRPr="00F821EF">
        <w:rPr>
          <w:szCs w:val="28"/>
        </w:rPr>
        <w:t>я</w:t>
      </w:r>
      <w:r w:rsidR="00F906F9" w:rsidRPr="00F821EF">
        <w:rPr>
          <w:szCs w:val="28"/>
        </w:rPr>
        <w:t xml:space="preserve"> юридической науки. </w:t>
      </w:r>
    </w:p>
    <w:p w14:paraId="400AC1E6" w14:textId="61A11582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Понятие и к</w:t>
      </w:r>
      <w:r w:rsidR="00F906F9" w:rsidRPr="00F821EF">
        <w:rPr>
          <w:szCs w:val="28"/>
        </w:rPr>
        <w:t xml:space="preserve">лассификация методов юридических исследований. </w:t>
      </w:r>
    </w:p>
    <w:p w14:paraId="77BD5FC8" w14:textId="7BC2FD08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Объект и предмет юридической науки. </w:t>
      </w:r>
    </w:p>
    <w:p w14:paraId="37106395" w14:textId="1EA92273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Правопонимание и методология в истории развития юридической науки. </w:t>
      </w:r>
    </w:p>
    <w:p w14:paraId="0AC92293" w14:textId="306944B0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Понятие парадигмы юридической науки и</w:t>
      </w:r>
      <w:r w:rsidR="00F906F9" w:rsidRPr="00F821EF">
        <w:rPr>
          <w:szCs w:val="28"/>
        </w:rPr>
        <w:t xml:space="preserve"> истори</w:t>
      </w:r>
      <w:r w:rsidRPr="00F821EF">
        <w:rPr>
          <w:szCs w:val="28"/>
        </w:rPr>
        <w:t>ческие этапы смены парадигм права</w:t>
      </w:r>
      <w:r w:rsidR="00F906F9" w:rsidRPr="00F821EF">
        <w:rPr>
          <w:szCs w:val="28"/>
        </w:rPr>
        <w:t>.</w:t>
      </w:r>
    </w:p>
    <w:p w14:paraId="72486F17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Преемственность в развитии юридической науки. </w:t>
      </w:r>
    </w:p>
    <w:p w14:paraId="5FDAADF4" w14:textId="517CE9A8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Периодизация развития отечественной юридической науки и особенности преемственности научного знания. </w:t>
      </w:r>
    </w:p>
    <w:p w14:paraId="6350595B" w14:textId="77777777" w:rsidR="00F906F9" w:rsidRPr="00F821EF" w:rsidRDefault="00F906F9" w:rsidP="004418D9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Понятие правового исследования. Стадии правовых исследований. </w:t>
      </w:r>
    </w:p>
    <w:p w14:paraId="1C80F198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Методологические проблемы актуальности и научной новизны юридического исследования. </w:t>
      </w:r>
    </w:p>
    <w:p w14:paraId="19C11F86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Принцип объективности правовых исследований. </w:t>
      </w:r>
    </w:p>
    <w:p w14:paraId="6D77128E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Общие методы юридической науки. Материалистический и идеалистический подходы к правовой реальности. </w:t>
      </w:r>
    </w:p>
    <w:p w14:paraId="25CF6923" w14:textId="42CF39DE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Принципы историзма и системности в изучении правовых институтов.</w:t>
      </w:r>
    </w:p>
    <w:p w14:paraId="22EBDA62" w14:textId="77777777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Антропология права.</w:t>
      </w:r>
    </w:p>
    <w:p w14:paraId="1D75D7B3" w14:textId="77777777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Коммуникативная теория права. Синергетика.</w:t>
      </w:r>
    </w:p>
    <w:p w14:paraId="6F79367A" w14:textId="77777777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Интегративный подход в современной юриспруденции.</w:t>
      </w:r>
    </w:p>
    <w:p w14:paraId="52B9E91E" w14:textId="77777777" w:rsidR="00F906F9" w:rsidRPr="00F821EF" w:rsidRDefault="00F906F9" w:rsidP="004418D9">
      <w:pPr>
        <w:pStyle w:val="11"/>
        <w:tabs>
          <w:tab w:val="left" w:pos="993"/>
          <w:tab w:val="left" w:pos="1134"/>
        </w:tabs>
        <w:ind w:firstLine="709"/>
        <w:rPr>
          <w:szCs w:val="28"/>
        </w:rPr>
      </w:pPr>
    </w:p>
    <w:p w14:paraId="4B56F08E" w14:textId="1EC0FF76" w:rsidR="00F36CCA" w:rsidRPr="003E625E" w:rsidRDefault="00CF39E3" w:rsidP="00CF39E3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Блок 2. </w:t>
      </w:r>
      <w:r w:rsidR="00F906F9" w:rsidRPr="003E625E">
        <w:rPr>
          <w:b/>
          <w:szCs w:val="28"/>
        </w:rPr>
        <w:t xml:space="preserve">Использование (применение) отдельных методов </w:t>
      </w:r>
      <w:r w:rsidR="00BA632E" w:rsidRPr="003E625E">
        <w:rPr>
          <w:b/>
          <w:szCs w:val="28"/>
        </w:rPr>
        <w:t xml:space="preserve">на примере </w:t>
      </w:r>
      <w:r w:rsidR="00F906F9" w:rsidRPr="003E625E">
        <w:rPr>
          <w:b/>
          <w:szCs w:val="28"/>
        </w:rPr>
        <w:t>конк</w:t>
      </w:r>
      <w:r w:rsidR="001F36AB" w:rsidRPr="003E625E">
        <w:rPr>
          <w:b/>
          <w:szCs w:val="28"/>
        </w:rPr>
        <w:t>ретно</w:t>
      </w:r>
      <w:r w:rsidR="00BA632E" w:rsidRPr="003E625E">
        <w:rPr>
          <w:b/>
          <w:szCs w:val="28"/>
        </w:rPr>
        <w:t>го юридического</w:t>
      </w:r>
      <w:r w:rsidR="001F36AB" w:rsidRPr="003E625E">
        <w:rPr>
          <w:b/>
          <w:szCs w:val="28"/>
        </w:rPr>
        <w:t xml:space="preserve"> исследовани</w:t>
      </w:r>
      <w:r w:rsidR="00BA632E" w:rsidRPr="003E625E">
        <w:rPr>
          <w:b/>
          <w:szCs w:val="28"/>
        </w:rPr>
        <w:t>я</w:t>
      </w:r>
      <w:r w:rsidR="00FE02C2" w:rsidRPr="003E625E">
        <w:rPr>
          <w:b/>
          <w:szCs w:val="28"/>
        </w:rPr>
        <w:t xml:space="preserve"> в соответствии с номенклатурой научных специальностей, по которым присуждаются ученые степени, утверждае</w:t>
      </w:r>
      <w:r w:rsidR="00BC65FB" w:rsidRPr="003E625E">
        <w:rPr>
          <w:b/>
          <w:szCs w:val="28"/>
        </w:rPr>
        <w:t>мой Минобрнауки России</w:t>
      </w:r>
    </w:p>
    <w:p w14:paraId="7199D119" w14:textId="77777777" w:rsidR="0022407A" w:rsidRPr="0022407A" w:rsidRDefault="0022407A" w:rsidP="0022407A">
      <w:pPr>
        <w:pStyle w:val="11"/>
        <w:tabs>
          <w:tab w:val="left" w:pos="993"/>
          <w:tab w:val="left" w:pos="1134"/>
        </w:tabs>
        <w:ind w:left="709" w:firstLine="0"/>
        <w:rPr>
          <w:b/>
          <w:i/>
          <w:szCs w:val="28"/>
        </w:rPr>
      </w:pPr>
    </w:p>
    <w:p w14:paraId="00828F49" w14:textId="5249438A" w:rsidR="00F906F9" w:rsidRPr="00F821EF" w:rsidRDefault="00F906F9" w:rsidP="004418D9">
      <w:pPr>
        <w:pStyle w:val="11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Частно-научные и специ</w:t>
      </w:r>
      <w:r w:rsidR="00BA632E" w:rsidRPr="00F821EF">
        <w:rPr>
          <w:szCs w:val="28"/>
        </w:rPr>
        <w:t xml:space="preserve">ально-юридические </w:t>
      </w:r>
      <w:r w:rsidRPr="00F821EF">
        <w:rPr>
          <w:szCs w:val="28"/>
        </w:rPr>
        <w:t>методы: общая характеристика.</w:t>
      </w:r>
    </w:p>
    <w:p w14:paraId="2BBF9D24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Формально-юридический метод в правовом исследовании.</w:t>
      </w:r>
    </w:p>
    <w:p w14:paraId="70FC3BB4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Формально-юридическая методология: проблемы оценки и повышения качества и эффективности нормативных правовых актов (конкретного правового института). </w:t>
      </w:r>
    </w:p>
    <w:p w14:paraId="178B54A1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Формально-юридическая методология: требования юридической техники и предложения по совершенствованию законодательства. </w:t>
      </w:r>
    </w:p>
    <w:p w14:paraId="573A5378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Методика конкретно-социологического юридического исследования. </w:t>
      </w:r>
    </w:p>
    <w:p w14:paraId="73A0F829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Системный и структурно-функциональный анализ правовых институтов.</w:t>
      </w:r>
    </w:p>
    <w:p w14:paraId="015D275F" w14:textId="5FB0EE2E" w:rsidR="00F906F9" w:rsidRPr="00F821EF" w:rsidRDefault="00BA632E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Толкование права. 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Филологический метод в юридических исследованиях. </w:t>
      </w:r>
    </w:p>
    <w:p w14:paraId="6DBC1F55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Исторический метод в юридических исследованиях. </w:t>
      </w:r>
    </w:p>
    <w:p w14:paraId="650AE615" w14:textId="5C3CF063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Сравнительно-правовой метод, основные виды сравнительно-правовых исследований. </w:t>
      </w:r>
    </w:p>
    <w:p w14:paraId="6E298FB7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Методологические особенности изучения российской правовой системы. </w:t>
      </w:r>
    </w:p>
    <w:p w14:paraId="4B7B4263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Экономико-правовой анализ: методологические особенности и возможности. </w:t>
      </w:r>
    </w:p>
    <w:p w14:paraId="52AEA0D0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Психологический подход к изучению государственно-правовых явлений. </w:t>
      </w:r>
    </w:p>
    <w:p w14:paraId="105C2508" w14:textId="28DEDF82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Правовые институты в контексте культуры и межкультурных коммуникаций</w:t>
      </w:r>
      <w:r w:rsidR="00BA632E" w:rsidRPr="00F821EF">
        <w:rPr>
          <w:rFonts w:ascii="Times New Roman" w:hAnsi="Times New Roman" w:cs="Times New Roman"/>
          <w:sz w:val="28"/>
          <w:szCs w:val="28"/>
        </w:rPr>
        <w:t xml:space="preserve"> в условиях глобализации</w:t>
      </w:r>
      <w:r w:rsidRPr="00F821E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0552BD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Аксиологический подход в юридических исследованиях. </w:t>
      </w:r>
    </w:p>
    <w:p w14:paraId="7943E44A" w14:textId="0E7AB8E5" w:rsidR="00F906F9" w:rsidRPr="00F821EF" w:rsidRDefault="00BA632E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Ф</w:t>
      </w:r>
      <w:r w:rsidR="00F906F9" w:rsidRPr="00F821EF">
        <w:rPr>
          <w:rFonts w:ascii="Times New Roman" w:hAnsi="Times New Roman" w:cs="Times New Roman"/>
          <w:sz w:val="28"/>
          <w:szCs w:val="28"/>
        </w:rPr>
        <w:t>илософско-правов</w:t>
      </w:r>
      <w:r w:rsidRPr="00F821EF">
        <w:rPr>
          <w:rFonts w:ascii="Times New Roman" w:hAnsi="Times New Roman" w:cs="Times New Roman"/>
          <w:sz w:val="28"/>
          <w:szCs w:val="28"/>
        </w:rPr>
        <w:t>ая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Pr="00F821EF">
        <w:rPr>
          <w:rFonts w:ascii="Times New Roman" w:hAnsi="Times New Roman" w:cs="Times New Roman"/>
          <w:sz w:val="28"/>
          <w:szCs w:val="28"/>
        </w:rPr>
        <w:t>я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9DD99" w14:textId="77777777" w:rsidR="00F906F9" w:rsidRPr="00F821EF" w:rsidRDefault="00F906F9" w:rsidP="004418D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7CAB3" w14:textId="0D345F9C" w:rsidR="00F906F9" w:rsidRPr="003E625E" w:rsidRDefault="00CF39E3" w:rsidP="00CF39E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="00BA632E" w:rsidRPr="003E625E">
        <w:rPr>
          <w:rFonts w:ascii="Times New Roman" w:hAnsi="Times New Roman" w:cs="Times New Roman"/>
          <w:b/>
          <w:sz w:val="28"/>
          <w:szCs w:val="28"/>
        </w:rPr>
        <w:t>З</w:t>
      </w:r>
      <w:r w:rsidR="00F906F9" w:rsidRPr="003E625E">
        <w:rPr>
          <w:rFonts w:ascii="Times New Roman" w:hAnsi="Times New Roman" w:cs="Times New Roman"/>
          <w:b/>
          <w:sz w:val="28"/>
          <w:szCs w:val="28"/>
        </w:rPr>
        <w:t>ащита методи</w:t>
      </w:r>
      <w:r w:rsidR="00BA632E" w:rsidRPr="003E625E">
        <w:rPr>
          <w:rFonts w:ascii="Times New Roman" w:hAnsi="Times New Roman" w:cs="Times New Roman"/>
          <w:b/>
          <w:sz w:val="28"/>
          <w:szCs w:val="28"/>
        </w:rPr>
        <w:t>ки проведения одного из типов занятий</w:t>
      </w:r>
      <w:r w:rsidR="00BD1825" w:rsidRPr="003E625E">
        <w:rPr>
          <w:rFonts w:ascii="Times New Roman" w:hAnsi="Times New Roman" w:cs="Times New Roman"/>
          <w:b/>
          <w:sz w:val="28"/>
          <w:szCs w:val="28"/>
        </w:rPr>
        <w:t xml:space="preserve"> по юридическим дисциплинам, в том числе в соответствии с направленностью</w:t>
      </w:r>
      <w:r w:rsidR="0096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25" w:rsidRPr="003E62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A632E" w:rsidRPr="003E6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75D56" w14:textId="77777777" w:rsidR="00F36CCA" w:rsidRPr="00F821EF" w:rsidRDefault="00F36CCA" w:rsidP="00F36CC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1394A3" w14:textId="62E31849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классической лекции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563A1385" w14:textId="3D278488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проблемной лекции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0D0BBB26" w14:textId="30143CCF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интерактивной лекции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16174E84" w14:textId="136D9E27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лекции-презентации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172BC9CA" w14:textId="6F59068C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семинарского занятия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05E907D4" w14:textId="455D1488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практического занятия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57DE0164" w14:textId="1EE97FFF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деловой игры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7AE84E10" w14:textId="7EE02443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ролевой игры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3D07BBDE" w14:textId="77DC1B3E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lastRenderedPageBreak/>
        <w:t>Методика проведения дискуссии, диспута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6CBEF775" w14:textId="6FD27807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  Технология кейс-стади</w:t>
      </w:r>
      <w:r w:rsidR="007F1B1C">
        <w:rPr>
          <w:rFonts w:ascii="Times New Roman" w:hAnsi="Times New Roman" w:cs="Times New Roman"/>
          <w:sz w:val="28"/>
          <w:szCs w:val="28"/>
        </w:rPr>
        <w:t>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368CC112" w14:textId="77777777" w:rsidR="005C022C" w:rsidRDefault="005C022C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7AC75152" w14:textId="5521A0AC" w:rsidR="005C022C" w:rsidRPr="00F821EF" w:rsidRDefault="005C022C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Выбор типа занятия</w:t>
      </w:r>
      <w:r w:rsidR="0067216B">
        <w:rPr>
          <w:rFonts w:ascii="Times New Roman" w:hAnsi="Times New Roman" w:cs="Times New Roman"/>
          <w:sz w:val="28"/>
          <w:szCs w:val="28"/>
        </w:rPr>
        <w:t xml:space="preserve"> осуществляется обучающимся</w:t>
      </w:r>
      <w:r w:rsidRPr="00F821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9605D" w14:textId="3ECC9D4C" w:rsidR="00F906F9" w:rsidRPr="00F821EF" w:rsidRDefault="0067216B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5C022C" w:rsidRPr="00F821EF">
        <w:rPr>
          <w:rFonts w:ascii="Times New Roman" w:hAnsi="Times New Roman" w:cs="Times New Roman"/>
          <w:sz w:val="28"/>
          <w:szCs w:val="28"/>
        </w:rPr>
        <w:t xml:space="preserve"> должен продемонстрировать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BB29FF" w14:textId="50C57814" w:rsidR="001F36AB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</w:t>
      </w:r>
      <w:r w:rsidR="001F36AB" w:rsidRPr="00F821EF">
        <w:rPr>
          <w:rFonts w:ascii="Times New Roman" w:hAnsi="Times New Roman" w:cs="Times New Roman"/>
          <w:sz w:val="28"/>
          <w:szCs w:val="28"/>
        </w:rPr>
        <w:t>знание нормативных основ регулирования образовательных программ на уровнях подготовки в бакалавриате и в магистратуре;</w:t>
      </w:r>
    </w:p>
    <w:p w14:paraId="14B2A4E8" w14:textId="05CBB492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1F36AB" w:rsidRPr="00F821EF">
        <w:rPr>
          <w:rFonts w:ascii="Times New Roman" w:hAnsi="Times New Roman" w:cs="Times New Roman"/>
          <w:sz w:val="28"/>
          <w:szCs w:val="28"/>
        </w:rPr>
        <w:t xml:space="preserve"> </w:t>
      </w:r>
      <w:r w:rsidR="00F906F9" w:rsidRPr="00F821EF">
        <w:rPr>
          <w:rFonts w:ascii="Times New Roman" w:hAnsi="Times New Roman" w:cs="Times New Roman"/>
          <w:sz w:val="28"/>
          <w:szCs w:val="28"/>
        </w:rPr>
        <w:t>учебн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цел</w:t>
      </w:r>
      <w:r w:rsidR="005C022C" w:rsidRPr="00F821EF">
        <w:rPr>
          <w:rFonts w:ascii="Times New Roman" w:hAnsi="Times New Roman" w:cs="Times New Roman"/>
          <w:sz w:val="28"/>
          <w:szCs w:val="28"/>
        </w:rPr>
        <w:t>и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занятия; </w:t>
      </w:r>
    </w:p>
    <w:p w14:paraId="246D18F2" w14:textId="26CD906E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теоретическ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значимость учебного материала, который проходится в рамках данной темы; </w:t>
      </w:r>
    </w:p>
    <w:p w14:paraId="0862CC64" w14:textId="1777DC0B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распределение времени на вводную, основную (в том числе время на рассмотрение отдельных вопросов, выполнение отдельных заданий) и заключительную части учебного занятия; </w:t>
      </w:r>
    </w:p>
    <w:p w14:paraId="5147CEF3" w14:textId="6EE6CF96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организаци</w:t>
      </w:r>
      <w:r w:rsidR="005C022C" w:rsidRPr="00F821EF">
        <w:rPr>
          <w:rFonts w:ascii="Times New Roman" w:hAnsi="Times New Roman" w:cs="Times New Roman"/>
          <w:sz w:val="28"/>
          <w:szCs w:val="28"/>
        </w:rPr>
        <w:t>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вводной, основной и заключительной части учебного занятия; </w:t>
      </w:r>
    </w:p>
    <w:p w14:paraId="4ADB2A13" w14:textId="768704EA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связь учебного материала данного занятия с другими темами учебного курса; </w:t>
      </w:r>
    </w:p>
    <w:p w14:paraId="54EA0706" w14:textId="1D948ACD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связь учебного материала данного занятия с другими учебными дисциплинами; </w:t>
      </w:r>
    </w:p>
    <w:p w14:paraId="311C4F24" w14:textId="56386F42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методы, используемые для изложения учебного материала для лекции; </w:t>
      </w:r>
    </w:p>
    <w:p w14:paraId="2614E961" w14:textId="03D759AD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методы, используемые при проведении практического занятия</w:t>
      </w:r>
      <w:r w:rsidR="009B00C0" w:rsidRPr="00F821EF">
        <w:rPr>
          <w:rFonts w:ascii="Times New Roman" w:hAnsi="Times New Roman" w:cs="Times New Roman"/>
          <w:sz w:val="28"/>
          <w:szCs w:val="28"/>
        </w:rPr>
        <w:t xml:space="preserve"> и других типов занятий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49E4CA" w14:textId="72C24711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презентации, видеоматериалы, темы выступлений, рефератов, практические задания и т.д.;</w:t>
      </w:r>
    </w:p>
    <w:p w14:paraId="2CDAD5DA" w14:textId="0E2DA51C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для практического занятия – особенности работы с наиболее успев</w:t>
      </w:r>
      <w:r w:rsidR="00FD2607">
        <w:rPr>
          <w:rFonts w:ascii="Times New Roman" w:hAnsi="Times New Roman" w:cs="Times New Roman"/>
          <w:sz w:val="28"/>
          <w:szCs w:val="28"/>
        </w:rPr>
        <w:t>ающими и с отстающими обучающимися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14:paraId="358E580D" w14:textId="77777777" w:rsidR="00A363BD" w:rsidRPr="004A3C68" w:rsidRDefault="00A363BD" w:rsidP="00F36CCA"/>
    <w:p w14:paraId="0B92CA08" w14:textId="01221EE2" w:rsidR="00D55737" w:rsidRPr="00945649" w:rsidRDefault="00737F08" w:rsidP="00CF39E3">
      <w:pPr>
        <w:pStyle w:val="a4"/>
        <w:numPr>
          <w:ilvl w:val="1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6AB" w:rsidRPr="003E12C3">
        <w:rPr>
          <w:rFonts w:ascii="Times New Roman" w:hAnsi="Times New Roman" w:cs="Times New Roman"/>
          <w:b/>
          <w:sz w:val="28"/>
          <w:szCs w:val="28"/>
        </w:rPr>
        <w:t>М</w:t>
      </w:r>
      <w:r w:rsidR="00F66E0B" w:rsidRPr="003E12C3">
        <w:rPr>
          <w:rFonts w:ascii="Times New Roman" w:hAnsi="Times New Roman" w:cs="Times New Roman"/>
          <w:b/>
          <w:sz w:val="28"/>
          <w:szCs w:val="28"/>
        </w:rPr>
        <w:t>етодические рекомендации по подготовке к сдаче государственного экзамена</w:t>
      </w:r>
    </w:p>
    <w:p w14:paraId="310EC43A" w14:textId="14AAF163" w:rsidR="006E0380" w:rsidRDefault="00CF39E3" w:rsidP="00D55737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963DA8" w:rsidRPr="00963DA8">
        <w:rPr>
          <w:rFonts w:ascii="Times New Roman" w:hAnsi="Times New Roman" w:cs="Times New Roman"/>
          <w:b/>
          <w:sz w:val="28"/>
          <w:szCs w:val="28"/>
        </w:rPr>
        <w:t>1</w:t>
      </w:r>
      <w:r w:rsidR="00D55737" w:rsidRPr="00963DA8">
        <w:rPr>
          <w:rFonts w:ascii="Times New Roman" w:hAnsi="Times New Roman" w:cs="Times New Roman"/>
          <w:b/>
          <w:sz w:val="28"/>
          <w:szCs w:val="28"/>
        </w:rPr>
        <w:t>.</w:t>
      </w:r>
      <w:r w:rsidR="00D55737" w:rsidRPr="00963DA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55737" w:rsidRPr="00963DA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первому блоку вопросов государственного экзамена </w:t>
      </w:r>
      <w:r w:rsidR="006E0380" w:rsidRPr="00963DA8">
        <w:rPr>
          <w:rFonts w:ascii="Times New Roman" w:hAnsi="Times New Roman" w:cs="Times New Roman"/>
          <w:b/>
          <w:sz w:val="28"/>
          <w:szCs w:val="28"/>
        </w:rPr>
        <w:t>«Общие методологические проблемы юридической науки»</w:t>
      </w:r>
    </w:p>
    <w:p w14:paraId="7CFB0C9F" w14:textId="77777777" w:rsidR="00CF39E3" w:rsidRPr="00963DA8" w:rsidRDefault="00CF39E3" w:rsidP="00D55737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77421" w14:textId="6FC7A150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Общими методологическими проблемами юридической науки являются проблемы, связанные с развитием и структурированием юридического знания, с развитием методологии юридических исследований, с использованием общих методов. </w:t>
      </w:r>
    </w:p>
    <w:p w14:paraId="1BFEF05B" w14:textId="3AB03F20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Необходимо уметь определить объем и соотношение понятий «метод», «методология» и «методика» юридического исследования, знать разные подходы к классификации методов юриспруденции, понимать, в рамках какой юридической науки исследуются ее общие методологические проблемы. Вопрос о взаимосвязи и взаимозависимости общетеоретических и отраслевых исследований проблем методологии юридической науки может быть раскрыт на примере соотношения теории государства и права и отраслевой </w:t>
      </w:r>
      <w:r w:rsidRPr="00D55737">
        <w:rPr>
          <w:rFonts w:ascii="Times New Roman" w:hAnsi="Times New Roman" w:cs="Times New Roman"/>
          <w:sz w:val="28"/>
          <w:szCs w:val="28"/>
        </w:rPr>
        <w:lastRenderedPageBreak/>
        <w:t>юридической науки, соответствующей научн</w:t>
      </w:r>
      <w:r w:rsidR="00D55737">
        <w:rPr>
          <w:rFonts w:ascii="Times New Roman" w:hAnsi="Times New Roman" w:cs="Times New Roman"/>
          <w:sz w:val="28"/>
          <w:szCs w:val="28"/>
        </w:rPr>
        <w:t>ой специальности обучающегося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5788C9" w14:textId="3EF18B13" w:rsidR="006E0380" w:rsidRPr="00D55737" w:rsidRDefault="00D55737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E0380" w:rsidRPr="00D55737">
        <w:rPr>
          <w:rFonts w:ascii="Times New Roman" w:hAnsi="Times New Roman" w:cs="Times New Roman"/>
          <w:sz w:val="28"/>
          <w:szCs w:val="28"/>
        </w:rPr>
        <w:t xml:space="preserve"> должен четко представлять важность освоения методологии юридической науки для качественного научного поиска. При этом важен навык определения объекта и предмета проводимого исследования, понимание зависимости от них избираемой методологии (так, формально-догматический метод используется в основном при изучении законодательства, социологический – при изучении юридической практики, сравнительно-правовой – при исследовании политико-правовых институтов других государств и т.д.). </w:t>
      </w:r>
    </w:p>
    <w:p w14:paraId="1F274390" w14:textId="77777777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Ряд вопросов связаны с принципиальными взглядами на развитие юридической науки и ее методологии. При этом может применяться разработанный в науковедении и философии науки термин «парадигма», предполагается понимание возможностей его использования для характеристики эволюции юридического научного знания. Необходимо уметь ориентироваться в периодизации развития отечественной юриспруденции, знать принципиальные черты методологии науки советского времени, представлять особенности преемственности отечественной юридической науки. </w:t>
      </w:r>
    </w:p>
    <w:p w14:paraId="4057BC29" w14:textId="198FB913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Важным для подтверждения квалификации юриста-исследователя является блок вопросов, касающихся организации, проведения, актуальности, научной новизны правовых исследований. Постановка актуальной научной проблемы, сбор эмпирических данных, их обработка, получение нового знания, изложение и опубликование результатов представляют собой типичные стадии любого правового исследования, их содержание целесообразнее всего раскрывать с уче</w:t>
      </w:r>
      <w:r w:rsidR="0067216B">
        <w:rPr>
          <w:rFonts w:ascii="Times New Roman" w:hAnsi="Times New Roman" w:cs="Times New Roman"/>
          <w:sz w:val="28"/>
          <w:szCs w:val="28"/>
        </w:rPr>
        <w:t>том собственной работы обучающегося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 над диссертацией. При этом необходимо представлять себе и методологические особенности исследования, проводимого в рамках научной школы. В общем они сводятся к взаимосвязи отдельного исследования с комплексной разработкой крупной актуальной теоретической или практической проблемы, ведущейся в течение более-менее продолжительного времени. Для</w:t>
      </w:r>
      <w:r w:rsidR="00D55737">
        <w:rPr>
          <w:rFonts w:ascii="Times New Roman" w:hAnsi="Times New Roman" w:cs="Times New Roman"/>
          <w:sz w:val="28"/>
          <w:szCs w:val="28"/>
        </w:rPr>
        <w:t xml:space="preserve"> научной деятельности обучающихся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 в Универси</w:t>
      </w:r>
      <w:r w:rsidR="00F36CCA">
        <w:rPr>
          <w:rFonts w:ascii="Times New Roman" w:hAnsi="Times New Roman" w:cs="Times New Roman"/>
          <w:sz w:val="28"/>
          <w:szCs w:val="28"/>
        </w:rPr>
        <w:t xml:space="preserve">тете </w:t>
      </w:r>
      <w:r w:rsidRPr="00D55737">
        <w:rPr>
          <w:rFonts w:ascii="Times New Roman" w:hAnsi="Times New Roman" w:cs="Times New Roman"/>
          <w:sz w:val="28"/>
          <w:szCs w:val="28"/>
        </w:rPr>
        <w:t>как правило характерна работа именно в рамках уже сформированной или форми</w:t>
      </w:r>
      <w:r w:rsidR="00D55737">
        <w:rPr>
          <w:rFonts w:ascii="Times New Roman" w:hAnsi="Times New Roman" w:cs="Times New Roman"/>
          <w:sz w:val="28"/>
          <w:szCs w:val="28"/>
        </w:rPr>
        <w:t>рующейся научной школы, обучающийся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 должен четко представлять и свой личный вклад в ее развитие. </w:t>
      </w:r>
    </w:p>
    <w:p w14:paraId="00DA4A5D" w14:textId="03AFD2EF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При характеристике общих методов юридической науки внимание следует обратить на принципиальные различия, существующие между научными построениями на основе философского материализма и идеалистическим (например, религиозно-ориентированным) знанием. Выпускник должен понимать и особенности диалектического подхода к юридической действительности, указать на специфику использования законов диалектики (описывающих универсальный механизм развития) и категорий диалектики (указывающих на универсальные взаимосвязи бытия) в конкретном правовом исследовании. Содержание диалектических принципов познания – историзма, системности и объективности исследования – также желательно раскрыть на примере собственной работы над диссертацией.    </w:t>
      </w:r>
    </w:p>
    <w:p w14:paraId="1B4295BE" w14:textId="77777777" w:rsidR="00F66E0B" w:rsidRPr="00D55737" w:rsidRDefault="00F66E0B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C515E" w14:textId="04282F76" w:rsidR="006E0380" w:rsidRPr="00963DA8" w:rsidRDefault="00CF39E3" w:rsidP="00963DA8">
      <w:pPr>
        <w:pStyle w:val="11"/>
        <w:tabs>
          <w:tab w:val="left" w:pos="993"/>
          <w:tab w:val="left" w:pos="1134"/>
        </w:tabs>
        <w:ind w:firstLine="0"/>
        <w:rPr>
          <w:b/>
          <w:szCs w:val="28"/>
        </w:rPr>
      </w:pPr>
      <w:r>
        <w:rPr>
          <w:b/>
          <w:szCs w:val="28"/>
        </w:rPr>
        <w:t xml:space="preserve">Блок </w:t>
      </w:r>
      <w:r w:rsidR="00963DA8" w:rsidRPr="00963DA8">
        <w:rPr>
          <w:b/>
          <w:szCs w:val="28"/>
        </w:rPr>
        <w:t xml:space="preserve">2. </w:t>
      </w:r>
      <w:r w:rsidR="00E5548A" w:rsidRPr="00963DA8">
        <w:rPr>
          <w:b/>
          <w:szCs w:val="28"/>
        </w:rPr>
        <w:t xml:space="preserve">Методические рекомендации по подготовке ко второму блоку вопросов государственного экзамена </w:t>
      </w:r>
      <w:r w:rsidR="006E0380" w:rsidRPr="00963DA8">
        <w:rPr>
          <w:b/>
          <w:szCs w:val="28"/>
        </w:rPr>
        <w:t>«Использование (применение) отдельных методов</w:t>
      </w:r>
      <w:r w:rsidR="00160F6A" w:rsidRPr="00963DA8">
        <w:rPr>
          <w:b/>
          <w:szCs w:val="28"/>
        </w:rPr>
        <w:t xml:space="preserve"> на примере конкретного юридического исследования</w:t>
      </w:r>
      <w:r w:rsidR="00FE02C2" w:rsidRPr="00963DA8">
        <w:rPr>
          <w:b/>
          <w:szCs w:val="28"/>
        </w:rPr>
        <w:t xml:space="preserve"> в соответствии с номенклатурой научных специальностей, по которым присуждаются ученые степени, утверждае</w:t>
      </w:r>
      <w:r w:rsidR="00BC65FB" w:rsidRPr="00963DA8">
        <w:rPr>
          <w:b/>
          <w:szCs w:val="28"/>
        </w:rPr>
        <w:t>мой Минобрнауки России</w:t>
      </w:r>
      <w:r w:rsidR="006E0380" w:rsidRPr="00963DA8">
        <w:rPr>
          <w:b/>
          <w:szCs w:val="28"/>
        </w:rPr>
        <w:t>»</w:t>
      </w:r>
    </w:p>
    <w:p w14:paraId="138F59B6" w14:textId="77777777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33066" w14:textId="24DE6AB1" w:rsidR="00B1318B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В</w:t>
      </w:r>
      <w:r w:rsidR="00B1318B" w:rsidRPr="00D55737">
        <w:rPr>
          <w:rFonts w:ascii="Times New Roman" w:hAnsi="Times New Roman" w:cs="Times New Roman"/>
          <w:sz w:val="28"/>
          <w:szCs w:val="28"/>
        </w:rPr>
        <w:t>торой блок вопросов</w:t>
      </w:r>
      <w:r w:rsidRPr="00D55737">
        <w:rPr>
          <w:rFonts w:ascii="Times New Roman" w:hAnsi="Times New Roman" w:cs="Times New Roman"/>
          <w:sz w:val="28"/>
          <w:szCs w:val="28"/>
        </w:rPr>
        <w:t xml:space="preserve"> государственного экзамена связан с использованием </w:t>
      </w:r>
      <w:r w:rsidR="00B1318B" w:rsidRPr="00D55737">
        <w:rPr>
          <w:rFonts w:ascii="Times New Roman" w:hAnsi="Times New Roman" w:cs="Times New Roman"/>
          <w:sz w:val="28"/>
          <w:szCs w:val="28"/>
        </w:rPr>
        <w:t xml:space="preserve">и применением </w:t>
      </w:r>
      <w:r w:rsidRPr="00D55737">
        <w:rPr>
          <w:rFonts w:ascii="Times New Roman" w:hAnsi="Times New Roman" w:cs="Times New Roman"/>
          <w:sz w:val="28"/>
          <w:szCs w:val="28"/>
        </w:rPr>
        <w:t>отдельных методов в конкретном юридическом исследовании</w:t>
      </w:r>
      <w:r w:rsidR="00B1318B" w:rsidRPr="00D55737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F813D1">
        <w:rPr>
          <w:rFonts w:ascii="Times New Roman" w:hAnsi="Times New Roman" w:cs="Times New Roman"/>
          <w:sz w:val="28"/>
          <w:szCs w:val="28"/>
        </w:rPr>
        <w:t>обучающимся</w:t>
      </w:r>
      <w:r w:rsidR="00B1318B" w:rsidRPr="00D55737">
        <w:rPr>
          <w:rFonts w:ascii="Times New Roman" w:hAnsi="Times New Roman" w:cs="Times New Roman"/>
          <w:sz w:val="28"/>
          <w:szCs w:val="28"/>
        </w:rPr>
        <w:t xml:space="preserve"> в течение срока обучения по программе аспирантуры. </w:t>
      </w:r>
    </w:p>
    <w:p w14:paraId="4E61EC50" w14:textId="756DA25A" w:rsidR="00566134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566134" w:rsidRPr="00D557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0032DE21" w14:textId="77777777" w:rsidR="00F36CCA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14:paraId="3435E465" w14:textId="3A803A75" w:rsidR="00566134" w:rsidRPr="00D55737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аспекты организации и проведения юридического исследования, основные особенности и ожидаемые результаты применения того или иного метода юридического исследования;</w:t>
      </w:r>
    </w:p>
    <w:p w14:paraId="644F6342" w14:textId="77777777" w:rsidR="00F36CCA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уметь:</w:t>
      </w:r>
      <w:r w:rsidRPr="00D557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713815A6" w14:textId="549FD183" w:rsidR="00566134" w:rsidRPr="00D55737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использовать </w:t>
      </w: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 методы юридического исследования с целью проектирования исследований и получения новых знаний, генерирования новых идей при решении исследовательских задач;</w:t>
      </w:r>
    </w:p>
    <w:p w14:paraId="12357612" w14:textId="77777777" w:rsidR="00F36CCA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владеть: </w:t>
      </w:r>
    </w:p>
    <w:p w14:paraId="05E405A6" w14:textId="27FF3E19" w:rsidR="00566134" w:rsidRPr="00D55737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всеми методами научного исследования, в том числе с целью осуществления комплексных, междисциплинарных исследований. </w:t>
      </w:r>
    </w:p>
    <w:p w14:paraId="63253F7E" w14:textId="47712D24" w:rsidR="00B1318B" w:rsidRPr="00D55737" w:rsidRDefault="00B1318B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66134" w:rsidRPr="00D5573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D55737">
        <w:rPr>
          <w:rFonts w:ascii="Times New Roman" w:hAnsi="Times New Roman" w:cs="Times New Roman"/>
          <w:sz w:val="28"/>
          <w:szCs w:val="28"/>
        </w:rPr>
        <w:t xml:space="preserve">государственного экзамена </w:t>
      </w:r>
      <w:r w:rsidR="00F813D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D55737">
        <w:rPr>
          <w:rFonts w:ascii="Times New Roman" w:hAnsi="Times New Roman" w:cs="Times New Roman"/>
          <w:sz w:val="28"/>
          <w:szCs w:val="28"/>
        </w:rPr>
        <w:t xml:space="preserve">необходимо продемонстрировать использование и применение отдельных научных методов применительно к собственному юридическому исследованию, диссертации. </w:t>
      </w:r>
    </w:p>
    <w:p w14:paraId="36EF7E02" w14:textId="77777777" w:rsidR="007B0764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Содержание каждого метода – формально-юридического, социологического, исторического, сравнительно-правового, системного, структурно-функционального, филологического, аксиологического и др. – раскрывается в учебной и научной литературе по методологии юридических исследований. </w:t>
      </w:r>
    </w:p>
    <w:p w14:paraId="3BFFD4A2" w14:textId="77777777" w:rsidR="007B0764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При ответе на конкретный вопрос необходимо указать</w:t>
      </w:r>
      <w:r w:rsidR="007B0764" w:rsidRPr="00D55737">
        <w:rPr>
          <w:rFonts w:ascii="Times New Roman" w:hAnsi="Times New Roman" w:cs="Times New Roman"/>
          <w:sz w:val="28"/>
          <w:szCs w:val="28"/>
        </w:rPr>
        <w:t>:</w:t>
      </w:r>
    </w:p>
    <w:p w14:paraId="5DE585CB" w14:textId="6266469A" w:rsidR="007B0764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использовал ли обучающийся</w:t>
      </w:r>
      <w:r w:rsidR="006E0380" w:rsidRPr="00D55737">
        <w:rPr>
          <w:rFonts w:ascii="Times New Roman" w:hAnsi="Times New Roman" w:cs="Times New Roman"/>
          <w:sz w:val="28"/>
          <w:szCs w:val="28"/>
        </w:rPr>
        <w:t xml:space="preserve"> соответствующий метод при проведении своего диссертационного исследования</w:t>
      </w:r>
      <w:r w:rsidR="00F66E0B" w:rsidRPr="00D55737">
        <w:rPr>
          <w:rFonts w:ascii="Times New Roman" w:hAnsi="Times New Roman" w:cs="Times New Roman"/>
          <w:sz w:val="28"/>
          <w:szCs w:val="28"/>
        </w:rPr>
        <w:t xml:space="preserve"> и </w:t>
      </w:r>
      <w:r w:rsidR="007B0764" w:rsidRPr="00D55737">
        <w:rPr>
          <w:rFonts w:ascii="Times New Roman" w:hAnsi="Times New Roman" w:cs="Times New Roman"/>
          <w:sz w:val="28"/>
          <w:szCs w:val="28"/>
        </w:rPr>
        <w:t>каким образом</w:t>
      </w:r>
      <w:r w:rsidR="00A650FE" w:rsidRPr="00D55737">
        <w:rPr>
          <w:rFonts w:ascii="Times New Roman" w:hAnsi="Times New Roman" w:cs="Times New Roman"/>
          <w:sz w:val="28"/>
          <w:szCs w:val="28"/>
        </w:rPr>
        <w:t xml:space="preserve">, </w:t>
      </w:r>
      <w:r w:rsidR="007B0764" w:rsidRPr="00D55737">
        <w:rPr>
          <w:rFonts w:ascii="Times New Roman" w:hAnsi="Times New Roman" w:cs="Times New Roman"/>
          <w:sz w:val="28"/>
          <w:szCs w:val="28"/>
        </w:rPr>
        <w:t xml:space="preserve">к каким результатам в связи с этим пришел; </w:t>
      </w:r>
    </w:p>
    <w:p w14:paraId="251EDD97" w14:textId="5E8603B2" w:rsidR="002D48F8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0380" w:rsidRPr="00D55737">
        <w:rPr>
          <w:rFonts w:ascii="Times New Roman" w:hAnsi="Times New Roman" w:cs="Times New Roman"/>
          <w:sz w:val="28"/>
          <w:szCs w:val="28"/>
        </w:rPr>
        <w:t>если не использовал, то почему</w:t>
      </w:r>
      <w:r w:rsidR="008A6140" w:rsidRPr="00D55737">
        <w:rPr>
          <w:rFonts w:ascii="Times New Roman" w:hAnsi="Times New Roman" w:cs="Times New Roman"/>
          <w:sz w:val="28"/>
          <w:szCs w:val="28"/>
        </w:rPr>
        <w:t>, с какими особенностями исследования это связано; какие методы оказались более эффективными</w:t>
      </w:r>
      <w:r w:rsidR="002D48F8" w:rsidRPr="00D55737">
        <w:rPr>
          <w:rFonts w:ascii="Times New Roman" w:hAnsi="Times New Roman" w:cs="Times New Roman"/>
          <w:sz w:val="28"/>
          <w:szCs w:val="28"/>
        </w:rPr>
        <w:t>;</w:t>
      </w:r>
    </w:p>
    <w:p w14:paraId="5163809D" w14:textId="74B5173F" w:rsidR="006E0380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48F8" w:rsidRPr="00D55737">
        <w:rPr>
          <w:rFonts w:ascii="Times New Roman" w:hAnsi="Times New Roman" w:cs="Times New Roman"/>
          <w:sz w:val="28"/>
          <w:szCs w:val="28"/>
        </w:rPr>
        <w:t>какие новые методы исследования были применены</w:t>
      </w:r>
      <w:r w:rsidR="00F813D1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2D48F8" w:rsidRPr="00D55737">
        <w:rPr>
          <w:rFonts w:ascii="Times New Roman" w:hAnsi="Times New Roman" w:cs="Times New Roman"/>
          <w:sz w:val="28"/>
          <w:szCs w:val="28"/>
        </w:rPr>
        <w:t xml:space="preserve"> в его самостоятельной научно-исследовательской деятельности</w:t>
      </w:r>
      <w:r w:rsidR="008A6140" w:rsidRPr="00D55737">
        <w:rPr>
          <w:rFonts w:ascii="Times New Roman" w:hAnsi="Times New Roman" w:cs="Times New Roman"/>
          <w:sz w:val="28"/>
          <w:szCs w:val="28"/>
        </w:rPr>
        <w:t xml:space="preserve"> и пр. </w:t>
      </w:r>
    </w:p>
    <w:p w14:paraId="633CAD07" w14:textId="77777777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0EB9F" w14:textId="7DE43B89" w:rsidR="00BD1825" w:rsidRPr="00963DA8" w:rsidRDefault="00CF39E3" w:rsidP="00963DA8">
      <w:pP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963DA8" w:rsidRPr="00963D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6BE9" w:rsidRPr="00963DA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60F6A" w:rsidRPr="00963DA8">
        <w:rPr>
          <w:rFonts w:ascii="Times New Roman" w:hAnsi="Times New Roman" w:cs="Times New Roman"/>
          <w:b/>
          <w:sz w:val="28"/>
          <w:szCs w:val="28"/>
        </w:rPr>
        <w:t xml:space="preserve">к защите методики проведения одного из типов занятий </w:t>
      </w:r>
      <w:r w:rsidR="00BD1825" w:rsidRPr="00963DA8">
        <w:rPr>
          <w:rFonts w:ascii="Times New Roman" w:hAnsi="Times New Roman" w:cs="Times New Roman"/>
          <w:b/>
          <w:color w:val="auto"/>
          <w:sz w:val="28"/>
          <w:szCs w:val="28"/>
        </w:rPr>
        <w:t>по юридическим дисциплинам, в том числе в соответствии с направленностью</w:t>
      </w:r>
      <w:r w:rsidR="00E5548A" w:rsidRPr="00963D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(профилем)</w:t>
      </w:r>
      <w:r w:rsidR="00BD1825" w:rsidRPr="00963D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  <w:r w:rsidR="00BD1825" w:rsidRPr="00963DA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14:paraId="39BBCAF8" w14:textId="77777777" w:rsidR="00F36CCA" w:rsidRPr="00E5548A" w:rsidRDefault="00F36CCA" w:rsidP="00BD182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C93178" w14:textId="7E8BE035" w:rsidR="00EE1895" w:rsidRPr="00D55737" w:rsidRDefault="00160F6A" w:rsidP="00BD18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lastRenderedPageBreak/>
        <w:t xml:space="preserve">Защищая методику проведения одного из типов занятий </w:t>
      </w:r>
      <w:r w:rsidR="003C581C" w:rsidRPr="00D55737">
        <w:rPr>
          <w:rFonts w:ascii="Times New Roman" w:hAnsi="Times New Roman" w:cs="Times New Roman"/>
          <w:sz w:val="28"/>
          <w:szCs w:val="28"/>
        </w:rPr>
        <w:t>по юридическим дисциплинам, в том числе в соответствии с направленностью программы</w:t>
      </w:r>
      <w:r w:rsidR="00E5548A">
        <w:rPr>
          <w:rFonts w:ascii="Times New Roman" w:hAnsi="Times New Roman" w:cs="Times New Roman"/>
          <w:sz w:val="28"/>
          <w:szCs w:val="28"/>
        </w:rPr>
        <w:t>, обучающийся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подтверждает свою квалификацию </w:t>
      </w:r>
      <w:r w:rsidR="00E5548A">
        <w:rPr>
          <w:rFonts w:ascii="Times New Roman" w:hAnsi="Times New Roman" w:cs="Times New Roman"/>
          <w:sz w:val="28"/>
          <w:szCs w:val="28"/>
        </w:rPr>
        <w:t>«Исследователь. Преподаватель-исследователь»</w:t>
      </w:r>
      <w:r w:rsidR="00EE1895" w:rsidRPr="00D55737">
        <w:rPr>
          <w:rFonts w:ascii="Times New Roman" w:hAnsi="Times New Roman" w:cs="Times New Roman"/>
          <w:sz w:val="28"/>
          <w:szCs w:val="28"/>
        </w:rPr>
        <w:t xml:space="preserve"> и демонстрирует готовность к преподавательской деятельности по образовательным программам высшего образования</w:t>
      </w:r>
      <w:r w:rsidR="00361117" w:rsidRPr="00D55737">
        <w:rPr>
          <w:rFonts w:ascii="Times New Roman" w:hAnsi="Times New Roman" w:cs="Times New Roman"/>
          <w:sz w:val="28"/>
          <w:szCs w:val="28"/>
        </w:rPr>
        <w:t>.</w:t>
      </w:r>
    </w:p>
    <w:p w14:paraId="61091E8A" w14:textId="218955F1" w:rsidR="0022262C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EE1895" w:rsidRPr="00D5573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22262C" w:rsidRPr="00D55737">
        <w:rPr>
          <w:rFonts w:ascii="Times New Roman" w:hAnsi="Times New Roman" w:cs="Times New Roman"/>
          <w:sz w:val="28"/>
          <w:szCs w:val="28"/>
        </w:rPr>
        <w:t>:</w:t>
      </w:r>
    </w:p>
    <w:p w14:paraId="460BEFA9" w14:textId="77777777" w:rsidR="00F36CCA" w:rsidRPr="00963DA8" w:rsidRDefault="00EE1895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A8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14:paraId="5EDC2A44" w14:textId="52F5FBE3" w:rsidR="00361117" w:rsidRPr="00D55737" w:rsidRDefault="00EE1895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основы нормативного регулирования высшего образования в Российской Федерации, содержание федеральных государственных стандартов по уровням высшего образования; требования к организации и осуществлению учебного процесса, </w:t>
      </w:r>
      <w:r w:rsidR="0022262C" w:rsidRPr="00D55737">
        <w:rPr>
          <w:rFonts w:ascii="Times New Roman" w:hAnsi="Times New Roman" w:cs="Times New Roman"/>
          <w:sz w:val="28"/>
          <w:szCs w:val="28"/>
        </w:rPr>
        <w:t>содержание общих образовательных программ, рабочих программ дисциплин, особенности формирования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</w:t>
      </w:r>
      <w:r w:rsidR="0022262C" w:rsidRPr="00D55737">
        <w:rPr>
          <w:rFonts w:ascii="Times New Roman" w:hAnsi="Times New Roman" w:cs="Times New Roman"/>
          <w:sz w:val="28"/>
          <w:szCs w:val="28"/>
        </w:rPr>
        <w:t>фондов оценочных средств; основы компетентностного подхода в образовании и пр.;</w:t>
      </w:r>
    </w:p>
    <w:p w14:paraId="6753F102" w14:textId="77777777" w:rsidR="00F36CCA" w:rsidRPr="00963DA8" w:rsidRDefault="0022262C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A8">
        <w:rPr>
          <w:rFonts w:ascii="Times New Roman" w:hAnsi="Times New Roman" w:cs="Times New Roman"/>
          <w:sz w:val="28"/>
          <w:szCs w:val="28"/>
        </w:rPr>
        <w:t>уметь</w:t>
      </w:r>
      <w:r w:rsidR="00F36CCA" w:rsidRPr="00963DA8">
        <w:rPr>
          <w:rFonts w:ascii="Times New Roman" w:hAnsi="Times New Roman" w:cs="Times New Roman"/>
          <w:sz w:val="28"/>
          <w:szCs w:val="28"/>
        </w:rPr>
        <w:t>:</w:t>
      </w:r>
    </w:p>
    <w:p w14:paraId="48E03F7C" w14:textId="1A51D86F" w:rsidR="0022262C" w:rsidRPr="00D55737" w:rsidRDefault="0022262C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 спланировать и организовать преподавательскую деятельность по образовательным программам высшего образования, обеспечить учебный процесс по юридическим дисциплинам в рамках направления подготовки и пр.;</w:t>
      </w:r>
    </w:p>
    <w:p w14:paraId="0F0F18EE" w14:textId="77777777" w:rsidR="00F36CCA" w:rsidRPr="00963DA8" w:rsidRDefault="00E5548A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2262C" w:rsidRPr="00963DA8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14:paraId="68AA55D0" w14:textId="513C2931" w:rsidR="0022262C" w:rsidRPr="00D55737" w:rsidRDefault="0022262C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педагогическими методами, различными формами организации образовательного процесса, навыками оценивания результатов образовательной деятельности обучающихся и пр. </w:t>
      </w:r>
    </w:p>
    <w:p w14:paraId="56888EB6" w14:textId="39354DE3" w:rsidR="00B83C68" w:rsidRPr="00D55737" w:rsidRDefault="00160F6A" w:rsidP="0022407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может быть представлена в форме презентации. </w:t>
      </w:r>
    </w:p>
    <w:p w14:paraId="2CD832CC" w14:textId="798554FE" w:rsidR="00B83C68" w:rsidRPr="00D55737" w:rsidRDefault="00E5548A" w:rsidP="0022407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 самостоятельно выбирает </w:t>
      </w:r>
      <w:r w:rsidR="00160F6A" w:rsidRPr="00D55737">
        <w:rPr>
          <w:rFonts w:ascii="Times New Roman" w:hAnsi="Times New Roman" w:cs="Times New Roman"/>
          <w:sz w:val="28"/>
          <w:szCs w:val="28"/>
        </w:rPr>
        <w:t>один из типов занятий</w:t>
      </w:r>
      <w:r w:rsidR="00B83C68" w:rsidRPr="00D55737">
        <w:rPr>
          <w:rFonts w:ascii="Times New Roman" w:hAnsi="Times New Roman" w:cs="Times New Roman"/>
          <w:sz w:val="28"/>
          <w:szCs w:val="28"/>
        </w:rPr>
        <w:t>, а также самостоятельно или совместно с научным руководителем опре</w:t>
      </w:r>
      <w:r w:rsidR="00A650FE" w:rsidRPr="00D55737">
        <w:rPr>
          <w:rFonts w:ascii="Times New Roman" w:hAnsi="Times New Roman" w:cs="Times New Roman"/>
          <w:sz w:val="28"/>
          <w:szCs w:val="28"/>
        </w:rPr>
        <w:t>деляет т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ему учебной дисциплины. 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Выбор темы может быть сопряжен с </w:t>
      </w:r>
      <w:r>
        <w:rPr>
          <w:rFonts w:ascii="Times New Roman" w:hAnsi="Times New Roman" w:cs="Times New Roman"/>
          <w:sz w:val="28"/>
          <w:szCs w:val="28"/>
        </w:rPr>
        <w:t>тематикой проведенных обучающимся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 научных исследований.</w:t>
      </w:r>
    </w:p>
    <w:p w14:paraId="39CAC440" w14:textId="26E93B97" w:rsidR="00361117" w:rsidRPr="00D55737" w:rsidRDefault="00160F6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В ходе защиты методики проведения о</w:t>
      </w:r>
      <w:r w:rsidR="00E5548A">
        <w:rPr>
          <w:rFonts w:ascii="Times New Roman" w:hAnsi="Times New Roman" w:cs="Times New Roman"/>
          <w:sz w:val="28"/>
          <w:szCs w:val="28"/>
        </w:rPr>
        <w:t>дного из типов занятий обучающемуся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 следует отразить</w:t>
      </w:r>
      <w:r w:rsidR="00361117" w:rsidRPr="00D55737">
        <w:rPr>
          <w:rFonts w:ascii="Times New Roman" w:hAnsi="Times New Roman" w:cs="Times New Roman"/>
          <w:sz w:val="28"/>
          <w:szCs w:val="28"/>
        </w:rPr>
        <w:t>:</w:t>
      </w:r>
    </w:p>
    <w:p w14:paraId="50A0D3C5" w14:textId="63E88931" w:rsidR="00361117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6BE9" w:rsidRPr="00D55737">
        <w:rPr>
          <w:rFonts w:ascii="Times New Roman" w:hAnsi="Times New Roman" w:cs="Times New Roman"/>
          <w:sz w:val="28"/>
          <w:szCs w:val="28"/>
        </w:rPr>
        <w:t>учебную (связанную с усвоением определенного блока знаний по учебной дисциплине)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цель занятия;</w:t>
      </w:r>
    </w:p>
    <w:p w14:paraId="30749794" w14:textId="1649BC0F" w:rsidR="00361117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воспитательную цель занятия, 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именно для юридического образования это представляется особенно принципиальным. </w:t>
      </w:r>
    </w:p>
    <w:p w14:paraId="0413F6E5" w14:textId="03E7D306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Необходимо, с одной стороны, проявить собственную эрудицию, а, с другой – уметь заинтересовать студентов, характеризуя теоретическую и практическую значимость учебного материала, который проходится в рамках данной темы. </w:t>
      </w:r>
    </w:p>
    <w:p w14:paraId="0CF351A9" w14:textId="055D4AC9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О качестве педагогической подготовки </w:t>
      </w:r>
      <w:r w:rsidR="00E5548A">
        <w:rPr>
          <w:rFonts w:ascii="Times New Roman" w:hAnsi="Times New Roman" w:cs="Times New Roman"/>
          <w:sz w:val="28"/>
          <w:szCs w:val="28"/>
        </w:rPr>
        <w:t>обучающегося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</w:t>
      </w:r>
      <w:r w:rsidRPr="00D55737">
        <w:rPr>
          <w:rFonts w:ascii="Times New Roman" w:hAnsi="Times New Roman" w:cs="Times New Roman"/>
          <w:sz w:val="28"/>
          <w:szCs w:val="28"/>
        </w:rPr>
        <w:t>свидетельствуют и организационные моменты,</w:t>
      </w:r>
      <w:r w:rsidR="00C43435" w:rsidRPr="00D55737">
        <w:rPr>
          <w:rFonts w:ascii="Times New Roman" w:hAnsi="Times New Roman" w:cs="Times New Roman"/>
          <w:sz w:val="28"/>
          <w:szCs w:val="28"/>
        </w:rPr>
        <w:t xml:space="preserve"> </w:t>
      </w:r>
      <w:r w:rsidRPr="00D55737">
        <w:rPr>
          <w:rFonts w:ascii="Times New Roman" w:hAnsi="Times New Roman" w:cs="Times New Roman"/>
          <w:sz w:val="28"/>
          <w:szCs w:val="28"/>
        </w:rPr>
        <w:t xml:space="preserve">– распределение времени и организация вводной, основной и заключительной части, время и особенности рассмотрения отдельных вопросов, выполнения отдельных заданий. </w:t>
      </w:r>
    </w:p>
    <w:p w14:paraId="6D908926" w14:textId="6249C0FF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Сама юридическая действительность проникнута разнообразными внутрисистемными связями и взаимодействиями, также высоким уровнем системности отличается и юридическое знание. В связи с этим особую </w:t>
      </w:r>
      <w:r w:rsidRPr="00D55737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приобретает указание на связь учебного материала данного занятия с другими темами учебного курса, а также на связь учебного материала данного занятия с другими учебными дисциплинами. Выпускник должен четко представлять, что в рамках одного занятия студенты проходят учебный материал, который является очень небольшой частью юридического мировоззрения; постоянное внимание к межпредметным и внутрипредментым связям в процессе преподавания служит залогом качественного формирования профессионального мышления. </w:t>
      </w:r>
    </w:p>
    <w:p w14:paraId="5CEA5EF4" w14:textId="3A2D3BEE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Характеристика методов, используемых для изложения учебного материала </w:t>
      </w:r>
      <w:r w:rsidR="00C43435" w:rsidRPr="00D55737">
        <w:rPr>
          <w:rFonts w:ascii="Times New Roman" w:hAnsi="Times New Roman" w:cs="Times New Roman"/>
          <w:sz w:val="28"/>
          <w:szCs w:val="28"/>
        </w:rPr>
        <w:t>в ходе одного из типов занятий</w:t>
      </w:r>
      <w:r w:rsidRPr="00D55737">
        <w:rPr>
          <w:rFonts w:ascii="Times New Roman" w:hAnsi="Times New Roman" w:cs="Times New Roman"/>
          <w:sz w:val="28"/>
          <w:szCs w:val="28"/>
        </w:rPr>
        <w:t>, обусловлена необходимостью проверки дидак</w:t>
      </w:r>
      <w:r w:rsidR="00F813D1">
        <w:rPr>
          <w:rFonts w:ascii="Times New Roman" w:hAnsi="Times New Roman" w:cs="Times New Roman"/>
          <w:sz w:val="28"/>
          <w:szCs w:val="28"/>
        </w:rPr>
        <w:t>тической подготовки выпускника</w:t>
      </w:r>
      <w:r w:rsidRPr="00D55737">
        <w:rPr>
          <w:rFonts w:ascii="Times New Roman" w:hAnsi="Times New Roman" w:cs="Times New Roman"/>
          <w:sz w:val="28"/>
          <w:szCs w:val="28"/>
        </w:rPr>
        <w:t xml:space="preserve">. Следует дать перечень методов, раскрыть содержание каждого планируемого к использованию на занятии метода – объяснительно-иллюстративного, репродуктивного, проблемного, частично-поискового, игрового и т.п. К методической разработке прилагаются подготовленные презентации, видеоматериалы, разработанные темы выступлений, рефератов, практические задания и т.д. </w:t>
      </w:r>
    </w:p>
    <w:p w14:paraId="2649A310" w14:textId="7F8D5743" w:rsidR="00C46BE9" w:rsidRPr="00D55737" w:rsidRDefault="00C43435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Следует обратить внимание на специфику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 применяемых оценочных средств и т.д.  </w:t>
      </w:r>
    </w:p>
    <w:p w14:paraId="31B1B0D2" w14:textId="6D384130" w:rsidR="00B9402F" w:rsidRDefault="00C46BE9" w:rsidP="00511BB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C43435" w:rsidRPr="00D557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55737">
        <w:rPr>
          <w:rFonts w:ascii="Times New Roman" w:hAnsi="Times New Roman" w:cs="Times New Roman"/>
          <w:sz w:val="28"/>
          <w:szCs w:val="28"/>
        </w:rPr>
        <w:t>указа</w:t>
      </w:r>
      <w:r w:rsidR="00C43435" w:rsidRPr="00D55737">
        <w:rPr>
          <w:rFonts w:ascii="Times New Roman" w:hAnsi="Times New Roman" w:cs="Times New Roman"/>
          <w:sz w:val="28"/>
          <w:szCs w:val="28"/>
        </w:rPr>
        <w:t>ть</w:t>
      </w:r>
      <w:r w:rsidRPr="00D55737">
        <w:rPr>
          <w:rFonts w:ascii="Times New Roman" w:hAnsi="Times New Roman" w:cs="Times New Roman"/>
          <w:sz w:val="28"/>
          <w:szCs w:val="28"/>
        </w:rPr>
        <w:t xml:space="preserve"> сформированные при проведении занятия компетенции в соответствии с Федеральным государственным образовательным стандартом высшего образования (уровень высшего образования – бакалавриат, направление подготовки – 40.03.01 Юриспруденция). </w:t>
      </w:r>
    </w:p>
    <w:p w14:paraId="2969DA09" w14:textId="77777777" w:rsidR="00CB7995" w:rsidRDefault="00CB7995" w:rsidP="00511BB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58AF9" w14:textId="51877C14" w:rsidR="00A81042" w:rsidRPr="00963DA8" w:rsidRDefault="00945649" w:rsidP="007A477E">
      <w:pPr>
        <w:pStyle w:val="20"/>
        <w:shd w:val="clear" w:color="auto" w:fill="auto"/>
        <w:tabs>
          <w:tab w:val="left" w:pos="851"/>
          <w:tab w:val="left" w:pos="1132"/>
        </w:tabs>
        <w:spacing w:line="240" w:lineRule="auto"/>
        <w:ind w:left="360"/>
        <w:jc w:val="center"/>
        <w:rPr>
          <w:b/>
          <w:lang w:eastAsia="ru-RU" w:bidi="ru-RU"/>
        </w:rPr>
      </w:pPr>
      <w:r w:rsidRPr="00963DA8">
        <w:rPr>
          <w:b/>
          <w:lang w:eastAsia="ru-RU" w:bidi="ru-RU"/>
        </w:rPr>
        <w:t>3.3</w:t>
      </w:r>
      <w:r w:rsidR="00E51DEC" w:rsidRPr="00963DA8">
        <w:rPr>
          <w:b/>
          <w:lang w:eastAsia="ru-RU" w:bidi="ru-RU"/>
        </w:rPr>
        <w:t>. Допуск к государственной итоговой аттестации</w:t>
      </w:r>
      <w:r w:rsidR="00A81042" w:rsidRPr="00963DA8">
        <w:rPr>
          <w:b/>
          <w:lang w:eastAsia="ru-RU" w:bidi="ru-RU"/>
        </w:rPr>
        <w:t xml:space="preserve"> </w:t>
      </w:r>
    </w:p>
    <w:p w14:paraId="70C63AB4" w14:textId="77777777" w:rsidR="00E51DEC" w:rsidRPr="004D5C75" w:rsidRDefault="00E51DEC" w:rsidP="00E51DEC">
      <w:pPr>
        <w:pStyle w:val="20"/>
        <w:shd w:val="clear" w:color="auto" w:fill="auto"/>
        <w:tabs>
          <w:tab w:val="left" w:pos="851"/>
          <w:tab w:val="left" w:pos="1132"/>
        </w:tabs>
        <w:spacing w:line="240" w:lineRule="auto"/>
        <w:ind w:left="360"/>
        <w:rPr>
          <w:b/>
          <w:color w:val="000000"/>
          <w:lang w:eastAsia="ru-RU" w:bidi="ru-RU"/>
        </w:rPr>
      </w:pPr>
    </w:p>
    <w:p w14:paraId="7FC6FB3F" w14:textId="77777777" w:rsidR="00E51DEC" w:rsidRPr="004D5C75" w:rsidRDefault="00E51DEC" w:rsidP="00E51DEC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  <w:r>
        <w:rPr>
          <w:color w:val="000000"/>
          <w:lang w:eastAsia="ru-RU" w:bidi="ru-RU"/>
        </w:rPr>
        <w:tab/>
      </w:r>
      <w:r w:rsidRPr="004D5C75">
        <w:rPr>
          <w:color w:val="000000"/>
          <w:lang w:eastAsia="ru-RU" w:bidi="ru-RU"/>
        </w:rPr>
        <w:t xml:space="preserve">К государственной итоговой аттестации допускается </w:t>
      </w:r>
      <w:r>
        <w:rPr>
          <w:color w:val="000000"/>
          <w:lang w:eastAsia="ru-RU" w:bidi="ru-RU"/>
        </w:rPr>
        <w:t>обучающийся</w:t>
      </w:r>
      <w:r w:rsidRPr="004D5C75">
        <w:rPr>
          <w:color w:val="000000"/>
          <w:lang w:eastAsia="ru-RU" w:bidi="ru-RU"/>
        </w:rPr>
        <w:t>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образования:</w:t>
      </w:r>
    </w:p>
    <w:p w14:paraId="0FA19826" w14:textId="77777777" w:rsidR="00E51DEC" w:rsidRPr="004D5C75" w:rsidRDefault="00E51DE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4D5C75">
        <w:rPr>
          <w:color w:val="000000"/>
          <w:lang w:eastAsia="ru-RU" w:bidi="ru-RU"/>
        </w:rPr>
        <w:t>– успешно завершивший блок «Научные исследования» подготовкой научно-квалификационной работы (диссертации) (далее – диссертации);</w:t>
      </w:r>
    </w:p>
    <w:p w14:paraId="4556B1D0" w14:textId="77777777" w:rsidR="00E51DEC" w:rsidRPr="004D5C75" w:rsidRDefault="00E51DE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>прошедший предварительную экспертизу диссертации на соответствующей кафедре и получивший рекомендацию кафедры о допуске к государственной итоговой аттестации;</w:t>
      </w:r>
    </w:p>
    <w:p w14:paraId="29F04165" w14:textId="77777777" w:rsidR="00E51DEC" w:rsidRDefault="00E51DE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 xml:space="preserve">опубликовавший не менее 3 научных статей, в которых излагаются основные научные результаты диссертации на соискание ученой степени кандидата наук, в рецензируемых научных изданиях, включенных в Перечень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№ 842 «О порядке присуждения ученых степеней». </w:t>
      </w:r>
    </w:p>
    <w:p w14:paraId="04C77825" w14:textId="7620BD66" w:rsidR="007A477E" w:rsidRPr="007F1B1C" w:rsidRDefault="00E629F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t>Для допуска к государственной итоговой аттестации</w:t>
      </w:r>
      <w:r w:rsidR="007A477E" w:rsidRPr="007F1B1C">
        <w:t xml:space="preserve"> обучающий должен представить</w:t>
      </w:r>
      <w:r w:rsidR="00877E0B" w:rsidRPr="007F1B1C">
        <w:t xml:space="preserve"> в Институт «Аспирантура и докторантура»</w:t>
      </w:r>
      <w:r w:rsidR="007A477E" w:rsidRPr="007F1B1C">
        <w:t>:</w:t>
      </w:r>
    </w:p>
    <w:p w14:paraId="71DF6D19" w14:textId="77777777" w:rsidR="007A477E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 </w:t>
      </w:r>
      <w:r w:rsidRPr="007F1B1C">
        <w:t xml:space="preserve">выписку из протокола заседания кафедры о предварительной </w:t>
      </w:r>
      <w:r w:rsidRPr="007F1B1C">
        <w:lastRenderedPageBreak/>
        <w:t>экспертизе диссертации;</w:t>
      </w:r>
    </w:p>
    <w:p w14:paraId="4C5AC786" w14:textId="5662A366" w:rsidR="007A477E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 </w:t>
      </w:r>
      <w:r w:rsidRPr="007F1B1C">
        <w:t>лист допуска к ГИА;</w:t>
      </w:r>
    </w:p>
    <w:p w14:paraId="2C93CE80" w14:textId="77777777" w:rsidR="007A477E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 </w:t>
      </w:r>
      <w:r w:rsidR="00E629FC" w:rsidRPr="007F1B1C">
        <w:t>текст научного доклад</w:t>
      </w:r>
      <w:r w:rsidRPr="007F1B1C">
        <w:t>а в печатном и электронном виде;</w:t>
      </w:r>
    </w:p>
    <w:p w14:paraId="5D3AF201" w14:textId="77777777" w:rsidR="00877E0B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</w:t>
      </w:r>
      <w:r w:rsidRPr="007F1B1C">
        <w:t> </w:t>
      </w:r>
      <w:r w:rsidR="00E629FC" w:rsidRPr="007F1B1C">
        <w:t>отзыв научного руководителя, на выполненную диссертацию, по</w:t>
      </w:r>
      <w:r w:rsidR="00877E0B" w:rsidRPr="007F1B1C">
        <w:t>дписанный научным руководителем;</w:t>
      </w:r>
    </w:p>
    <w:p w14:paraId="1B1540A8" w14:textId="7C1E856C" w:rsidR="00877E0B" w:rsidRPr="007F1B1C" w:rsidRDefault="00877E0B" w:rsidP="00877E0B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lang w:eastAsia="ru-RU" w:bidi="ru-RU"/>
        </w:rPr>
      </w:pPr>
      <w:r w:rsidRPr="007F1B1C">
        <w:rPr>
          <w:lang w:eastAsia="ru-RU" w:bidi="ru-RU"/>
        </w:rPr>
        <w:t>–</w:t>
      </w:r>
      <w:r w:rsidRPr="007F1B1C">
        <w:t> </w:t>
      </w:r>
      <w:r w:rsidR="00E629FC" w:rsidRPr="007F1B1C">
        <w:t>проект заключения</w:t>
      </w:r>
      <w:r w:rsidR="007A477E" w:rsidRPr="007F1B1C">
        <w:t xml:space="preserve"> организации в соответствии с п.16 Положения о присуждении ученых степеней, утвержденного Постановлением правительства от 24 сентября 2013 г. № 842</w:t>
      </w:r>
      <w:r w:rsidRPr="007F1B1C">
        <w:t xml:space="preserve"> </w:t>
      </w:r>
      <w:r w:rsidRPr="007F1B1C">
        <w:rPr>
          <w:lang w:eastAsia="ru-RU" w:bidi="ru-RU"/>
        </w:rPr>
        <w:t>«О порядке присуждения ученых степеней»;</w:t>
      </w:r>
    </w:p>
    <w:p w14:paraId="7E1DC781" w14:textId="577B8E15" w:rsidR="00877E0B" w:rsidRPr="007F1B1C" w:rsidRDefault="00E629FC" w:rsidP="00877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1C">
        <w:rPr>
          <w:color w:val="auto"/>
        </w:rPr>
        <w:t xml:space="preserve"> </w:t>
      </w:r>
      <w:r w:rsidR="00877E0B" w:rsidRPr="007F1B1C">
        <w:rPr>
          <w:rFonts w:ascii="Times New Roman" w:hAnsi="Times New Roman" w:cs="Times New Roman"/>
          <w:color w:val="auto"/>
          <w:sz w:val="28"/>
          <w:szCs w:val="28"/>
        </w:rPr>
        <w:t xml:space="preserve">– документ, свидетельствующий о проверке текста научного доклада на предмет заимствований (справка о проверке в системе «Антиплагиат»). </w:t>
      </w:r>
    </w:p>
    <w:p w14:paraId="01098873" w14:textId="531D5D98" w:rsidR="00E51DEC" w:rsidRPr="007F1B1C" w:rsidRDefault="00E51DEC" w:rsidP="00E51DE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1C">
        <w:rPr>
          <w:rFonts w:ascii="Times New Roman" w:hAnsi="Times New Roman" w:cs="Times New Roman"/>
          <w:color w:val="auto"/>
          <w:sz w:val="28"/>
          <w:szCs w:val="28"/>
        </w:rPr>
        <w:tab/>
        <w:t>Институт «Аспирантура и докторантура» оформляет приказ о допуске обучающихся к государственной итоговой аттестации на основании рекомендации соответствующих кафедр.</w:t>
      </w:r>
    </w:p>
    <w:p w14:paraId="6CAAA864" w14:textId="77777777" w:rsidR="00F6683B" w:rsidRPr="007F1B1C" w:rsidRDefault="00F6683B" w:rsidP="00F6683B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t>Далее документы передаются в государственную экзаменационную комиссию.</w:t>
      </w:r>
    </w:p>
    <w:p w14:paraId="1F5FA4E0" w14:textId="1FC9CCD5" w:rsidR="0022407A" w:rsidRDefault="0022407A" w:rsidP="0022407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40D0AC" w14:textId="0BE52EF6" w:rsidR="00771200" w:rsidRDefault="00945649" w:rsidP="00CA349C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 w:rsidR="0022407A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/>
          <w:color w:val="auto"/>
          <w:sz w:val="28"/>
          <w:szCs w:val="28"/>
        </w:rPr>
        <w:t>4.</w:t>
      </w:r>
      <w:r w:rsidR="0022407A">
        <w:rPr>
          <w:rFonts w:ascii="Times New Roman" w:hAnsi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/>
          <w:b/>
          <w:color w:val="auto"/>
          <w:sz w:val="28"/>
          <w:szCs w:val="28"/>
        </w:rPr>
        <w:t>Показатели</w:t>
      </w:r>
      <w:r w:rsidR="00CA349C">
        <w:rPr>
          <w:rFonts w:ascii="Times New Roman" w:hAnsi="Times New Roman"/>
          <w:b/>
          <w:color w:val="auto"/>
          <w:sz w:val="28"/>
          <w:szCs w:val="28"/>
        </w:rPr>
        <w:t xml:space="preserve"> и средства оценивания сформированности компетенций </w:t>
      </w:r>
      <w:r w:rsidR="007A1F1E" w:rsidRPr="00F36CCA">
        <w:rPr>
          <w:rFonts w:ascii="Times New Roman" w:hAnsi="Times New Roman"/>
          <w:b/>
          <w:color w:val="auto"/>
          <w:sz w:val="28"/>
          <w:szCs w:val="28"/>
        </w:rPr>
        <w:t>при проведении государственного экзамена</w:t>
      </w:r>
    </w:p>
    <w:p w14:paraId="72475214" w14:textId="77777777" w:rsidR="00CA349C" w:rsidRPr="00CA349C" w:rsidRDefault="00CA349C" w:rsidP="00CA349C"/>
    <w:p w14:paraId="199ACEDA" w14:textId="77777777" w:rsidR="00CA349C" w:rsidRPr="00CA349C" w:rsidRDefault="00CA349C" w:rsidP="00CA349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49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экзамен проводится в сроки, установленные учебным планом ОПОП ВО, календарным учебным графиком на учебный год. </w:t>
      </w:r>
    </w:p>
    <w:p w14:paraId="412A17A7" w14:textId="2439080A" w:rsidR="00CA349C" w:rsidRPr="00CA349C" w:rsidRDefault="00CA349C" w:rsidP="00CA349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9"/>
        <w:gridCol w:w="2760"/>
        <w:gridCol w:w="3370"/>
        <w:gridCol w:w="2295"/>
      </w:tblGrid>
      <w:tr w:rsidR="00CA349C" w:rsidRPr="009D7CC7" w14:paraId="1F4E11EB" w14:textId="77777777" w:rsidTr="00CA349C">
        <w:trPr>
          <w:trHeight w:val="1343"/>
        </w:trPr>
        <w:tc>
          <w:tcPr>
            <w:tcW w:w="779" w:type="dxa"/>
          </w:tcPr>
          <w:p w14:paraId="07C9E91F" w14:textId="77777777" w:rsidR="00CA349C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2760" w:type="dxa"/>
          </w:tcPr>
          <w:p w14:paraId="6800F9D7" w14:textId="77777777" w:rsidR="00CA349C" w:rsidRPr="009D7CC7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 xml:space="preserve">Наименование оценочного материала </w:t>
            </w:r>
          </w:p>
          <w:p w14:paraId="087D9410" w14:textId="77777777" w:rsidR="00CA349C" w:rsidRPr="009D7CC7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3370" w:type="dxa"/>
          </w:tcPr>
          <w:p w14:paraId="54A5CCF4" w14:textId="77777777" w:rsidR="00CA349C" w:rsidRPr="009D7CC7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Краткая характеристика оценочного материала</w:t>
            </w:r>
          </w:p>
        </w:tc>
        <w:tc>
          <w:tcPr>
            <w:tcW w:w="2295" w:type="dxa"/>
          </w:tcPr>
          <w:p w14:paraId="64AEC1CF" w14:textId="5AE08AFC" w:rsidR="00CA349C" w:rsidRPr="009D7CC7" w:rsidRDefault="00CA349C" w:rsidP="00CA349C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Способы проверки формирования компетенции</w:t>
            </w:r>
          </w:p>
        </w:tc>
      </w:tr>
      <w:tr w:rsidR="00CA349C" w:rsidRPr="009D7CC7" w14:paraId="0B1609F3" w14:textId="77777777" w:rsidTr="00CA349C">
        <w:tc>
          <w:tcPr>
            <w:tcW w:w="779" w:type="dxa"/>
          </w:tcPr>
          <w:p w14:paraId="1112378B" w14:textId="77777777" w:rsidR="00CA349C" w:rsidRPr="00E45534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1</w:t>
            </w:r>
          </w:p>
        </w:tc>
        <w:tc>
          <w:tcPr>
            <w:tcW w:w="2760" w:type="dxa"/>
          </w:tcPr>
          <w:p w14:paraId="02E99ACE" w14:textId="2EDC8032" w:rsidR="00CA349C" w:rsidRPr="009D7CC7" w:rsidRDefault="00CF39E3" w:rsidP="008416D9">
            <w:pPr>
              <w:spacing w:before="100" w:beforeAutospacing="1" w:after="100" w:afterAutospacing="1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Государственный э</w:t>
            </w:r>
            <w:r w:rsidR="00CA349C">
              <w:rPr>
                <w:rFonts w:ascii="Times New Roman" w:eastAsia="TimesNewRomanPS-BoldMT" w:hAnsi="Times New Roman" w:cs="Times New Roman"/>
                <w:bCs/>
              </w:rPr>
              <w:t>кзамен</w:t>
            </w:r>
          </w:p>
        </w:tc>
        <w:tc>
          <w:tcPr>
            <w:tcW w:w="3370" w:type="dxa"/>
          </w:tcPr>
          <w:p w14:paraId="56E47301" w14:textId="63226888" w:rsidR="00CA349C" w:rsidRPr="009D7CC7" w:rsidRDefault="00CA349C" w:rsidP="008416D9">
            <w:pPr>
              <w:spacing w:before="100" w:beforeAutospacing="1" w:after="100" w:afterAutospacing="1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Cs/>
              </w:rPr>
              <w:t>Проверка степени  сформированности компетенций,  позволяет оценить знания, умения и в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ладения обучающегося по </w:t>
            </w:r>
            <w:r w:rsidRPr="009D7CC7">
              <w:rPr>
                <w:rFonts w:ascii="Times New Roman" w:eastAsia="TimesNewRomanPS-BoldMT" w:hAnsi="Times New Roman" w:cs="Times New Roman"/>
                <w:bCs/>
              </w:rPr>
              <w:t>дисциплине</w:t>
            </w:r>
            <w:r>
              <w:rPr>
                <w:rFonts w:ascii="Times New Roman" w:eastAsia="TimesNewRomanPS-BoldMT" w:hAnsi="Times New Roman" w:cs="Times New Roman"/>
                <w:bCs/>
              </w:rPr>
              <w:t>. Проводится в устной или письменной форме по билетам. Содержит  теоретические вопросы для проверки усвоенных</w:t>
            </w:r>
            <w:r w:rsidR="00A115E2">
              <w:rPr>
                <w:rFonts w:ascii="Times New Roman" w:eastAsia="TimesNewRomanPS-BoldMT" w:hAnsi="Times New Roman" w:cs="Times New Roman"/>
                <w:bCs/>
              </w:rPr>
              <w:t xml:space="preserve"> знаний, практические задания  для проверки усвоенных умений и комплексные задания для контроля уровня приобретенных владений всех заявленных компетенций.</w:t>
            </w:r>
          </w:p>
        </w:tc>
        <w:tc>
          <w:tcPr>
            <w:tcW w:w="2295" w:type="dxa"/>
          </w:tcPr>
          <w:p w14:paraId="151CC09D" w14:textId="6A0C7919" w:rsidR="00CA349C" w:rsidRPr="009D7CC7" w:rsidRDefault="00CA349C" w:rsidP="008416D9">
            <w:pPr>
              <w:spacing w:before="100" w:beforeAutospacing="1" w:after="100" w:afterAutospacing="1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 xml:space="preserve">Перечень </w:t>
            </w:r>
            <w:r w:rsidRPr="009D7CC7">
              <w:rPr>
                <w:rFonts w:ascii="Times New Roman" w:eastAsia="TimesNewRomanPS-BoldMT" w:hAnsi="Times New Roman" w:cs="Times New Roman"/>
                <w:bCs/>
              </w:rPr>
              <w:t xml:space="preserve"> вопросов</w:t>
            </w:r>
            <w:r w:rsidR="00A115E2">
              <w:rPr>
                <w:rFonts w:ascii="Times New Roman" w:eastAsia="TimesNewRomanPS-BoldMT" w:hAnsi="Times New Roman" w:cs="Times New Roman"/>
                <w:bCs/>
              </w:rPr>
              <w:t xml:space="preserve"> и  заданий к экзамену.</w:t>
            </w:r>
          </w:p>
        </w:tc>
      </w:tr>
    </w:tbl>
    <w:p w14:paraId="40715E75" w14:textId="77777777" w:rsidR="00A115E2" w:rsidRDefault="00A115E2" w:rsidP="00B822BB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</w:rPr>
      </w:pPr>
    </w:p>
    <w:p w14:paraId="35893013" w14:textId="2AC07FF4" w:rsidR="00A115E2" w:rsidRDefault="00A115E2" w:rsidP="00963DA8">
      <w:pPr>
        <w:pStyle w:val="1"/>
        <w:numPr>
          <w:ilvl w:val="1"/>
          <w:numId w:val="46"/>
        </w:numPr>
        <w:spacing w:before="0"/>
        <w:ind w:left="993" w:hanging="94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Шкала оценивания уровня освоенных знаний, умений, приобретенных владений </w:t>
      </w:r>
      <w:r w:rsidRPr="00F36CCA">
        <w:rPr>
          <w:rFonts w:ascii="Times New Roman" w:hAnsi="Times New Roman"/>
          <w:b/>
          <w:color w:val="auto"/>
          <w:sz w:val="28"/>
          <w:szCs w:val="28"/>
        </w:rPr>
        <w:t>при проведении государственного экзамена</w:t>
      </w:r>
    </w:p>
    <w:p w14:paraId="3B789E22" w14:textId="529C7BFE" w:rsidR="00E51DEC" w:rsidRPr="007A1F1E" w:rsidRDefault="00E51DEC" w:rsidP="007A1F1E"/>
    <w:p w14:paraId="5994C5E4" w14:textId="556D76F9" w:rsidR="00E51DEC" w:rsidRDefault="00227CF1" w:rsidP="004125BF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CF1">
        <w:rPr>
          <w:rFonts w:ascii="Times New Roman" w:hAnsi="Times New Roman" w:cs="Times New Roman"/>
          <w:sz w:val="28"/>
          <w:szCs w:val="28"/>
          <w:lang w:bidi="ru-RU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успешную сдачу государственного экзамена. Обучающиеся</w:t>
      </w:r>
      <w:r w:rsidRPr="00227CF1">
        <w:rPr>
          <w:rFonts w:ascii="Times New Roman" w:hAnsi="Times New Roman" w:cs="Times New Roman"/>
          <w:color w:val="auto"/>
          <w:sz w:val="28"/>
          <w:szCs w:val="28"/>
        </w:rPr>
        <w:t xml:space="preserve">, получившие по результатам государственного экзамена оценку «неудовлетворительно», не допускаются к следующему государственному аттестационному испытанию – представлению научного доклада – и отчисляются из аспирантуры. </w:t>
      </w:r>
    </w:p>
    <w:p w14:paraId="05CA0811" w14:textId="1E0E5377" w:rsidR="00771200" w:rsidRDefault="00227CF1" w:rsidP="003D142F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1E">
        <w:rPr>
          <w:rFonts w:ascii="Times New Roman" w:hAnsi="Times New Roman" w:cs="Times New Roman"/>
          <w:sz w:val="28"/>
          <w:szCs w:val="28"/>
        </w:rPr>
        <w:t>Критериями оценки знаний обучающегося в ходе государственного экзамена являются:</w:t>
      </w:r>
    </w:p>
    <w:p w14:paraId="76B26D29" w14:textId="77777777" w:rsidR="0022407A" w:rsidRPr="007A1F1E" w:rsidRDefault="0022407A" w:rsidP="0022407A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835"/>
        <w:gridCol w:w="2693"/>
      </w:tblGrid>
      <w:tr w:rsidR="004125BF" w:rsidRPr="00B313CD" w14:paraId="5254D070" w14:textId="77777777" w:rsidTr="004125BF">
        <w:tc>
          <w:tcPr>
            <w:tcW w:w="1701" w:type="dxa"/>
          </w:tcPr>
          <w:p w14:paraId="3C0CF28A" w14:textId="4A527F74" w:rsidR="004125BF" w:rsidRPr="00F36CC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C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1985" w:type="dxa"/>
          </w:tcPr>
          <w:p w14:paraId="6B888692" w14:textId="185D24E1" w:rsidR="004125BF" w:rsidRPr="00F36CC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Уровень усвоения</w:t>
            </w:r>
          </w:p>
        </w:tc>
        <w:tc>
          <w:tcPr>
            <w:tcW w:w="2835" w:type="dxa"/>
          </w:tcPr>
          <w:p w14:paraId="57C16B14" w14:textId="6A0561DF" w:rsidR="004125BF" w:rsidRPr="00F36CC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F36CCA">
              <w:rPr>
                <w:rFonts w:ascii="Times New Roman" w:eastAsia="TimesNewRomanPS-BoldMT" w:hAnsi="Times New Roman" w:cs="Times New Roman"/>
                <w:b/>
                <w:bCs/>
              </w:rPr>
              <w:t>Критерии оценивания уровня усвоенных знаний, умений, приобретенных владений</w:t>
            </w:r>
          </w:p>
        </w:tc>
        <w:tc>
          <w:tcPr>
            <w:tcW w:w="2693" w:type="dxa"/>
          </w:tcPr>
          <w:p w14:paraId="3235BB07" w14:textId="25F3EA2C" w:rsidR="004125BF" w:rsidRPr="00F36CC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Система оценивания</w:t>
            </w:r>
          </w:p>
        </w:tc>
      </w:tr>
      <w:tr w:rsidR="004125BF" w:rsidRPr="00B313CD" w14:paraId="44CCB42C" w14:textId="77777777" w:rsidTr="004125BF">
        <w:tc>
          <w:tcPr>
            <w:tcW w:w="1701" w:type="dxa"/>
            <w:vMerge w:val="restart"/>
          </w:tcPr>
          <w:p w14:paraId="4FE5F991" w14:textId="395BE00F" w:rsidR="004125BF" w:rsidRPr="0029558F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1.Первый в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>опрос  билет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6271B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>блока;</w:t>
            </w:r>
          </w:p>
          <w:p w14:paraId="29A19724" w14:textId="77777777" w:rsidR="005C654B" w:rsidRDefault="0029558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>торой вопрос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 xml:space="preserve">билета из 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E7A6E" w14:textId="7F779525" w:rsidR="0029558F" w:rsidRPr="0029558F" w:rsidRDefault="0029558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связан с использованием и применением отдельных методов в конкретном юридическом исследовании, проводимом обучающимся в течение срока обучения по программе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A7B5E" w14:textId="6C1DE01D" w:rsidR="0029558F" w:rsidRDefault="006271BC" w:rsidP="00627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 xml:space="preserve">Третий вопрос билета 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третьего блока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методики</w:t>
            </w:r>
            <w:r w:rsidR="0029558F" w:rsidRPr="006271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одного из типов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методических разработок)</w:t>
            </w:r>
            <w:r w:rsidR="0029558F" w:rsidRPr="006271BC"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юридическим дисциплинам, в том числе в соответствии с направленностью программы</w:t>
            </w:r>
            <w:r w:rsidR="003E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46444" w14:textId="655A9EA0" w:rsidR="003E625E" w:rsidRPr="006271BC" w:rsidRDefault="003E625E" w:rsidP="00627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обучающемуся на подготовку к ответу на билет</w:t>
            </w:r>
            <w:r w:rsidR="009B39BB">
              <w:rPr>
                <w:rFonts w:ascii="Times New Roman" w:hAnsi="Times New Roman" w:cs="Times New Roman"/>
                <w:sz w:val="24"/>
                <w:szCs w:val="24"/>
              </w:rPr>
              <w:t xml:space="preserve"> дается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14:paraId="18B3CB19" w14:textId="49285695" w:rsidR="0029558F" w:rsidRPr="004125BF" w:rsidRDefault="0029558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DA8239" w14:textId="0B4F478E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Минимальный уровень не достигнут</w:t>
            </w:r>
          </w:p>
        </w:tc>
        <w:tc>
          <w:tcPr>
            <w:tcW w:w="2835" w:type="dxa"/>
          </w:tcPr>
          <w:p w14:paraId="17A1A1F4" w14:textId="6F9F71B8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ответе полностью отсутствует логика.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Задания выполнены обучающимся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очень низком уровне или не выполнены. </w:t>
            </w:r>
          </w:p>
          <w:p w14:paraId="2ECEBF05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затрудняется ответить на уточняющие и дополнительные вопросы.</w:t>
            </w:r>
          </w:p>
          <w:p w14:paraId="4C82F131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свидетельствует о незнании основных теоретических основ и практики по вопрос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ам экзаменационного билета.</w:t>
            </w:r>
          </w:p>
          <w:p w14:paraId="44833BD3" w14:textId="566BBE7D" w:rsidR="004125BF" w:rsidRPr="00F36CCA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не владеет понятийным аппаратом.</w:t>
            </w:r>
          </w:p>
        </w:tc>
        <w:tc>
          <w:tcPr>
            <w:tcW w:w="2693" w:type="dxa"/>
          </w:tcPr>
          <w:p w14:paraId="799ADAE6" w14:textId="56FC41FD" w:rsidR="004125BF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407A">
              <w:rPr>
                <w:rFonts w:ascii="Times New Roman" w:hAnsi="Times New Roman" w:cs="Times New Roman"/>
              </w:rPr>
              <w:t>еудовлетворительно</w:t>
            </w:r>
          </w:p>
        </w:tc>
      </w:tr>
      <w:tr w:rsidR="004125BF" w:rsidRPr="00B313CD" w14:paraId="574347DB" w14:textId="77777777" w:rsidTr="004125BF">
        <w:tc>
          <w:tcPr>
            <w:tcW w:w="1701" w:type="dxa"/>
            <w:vMerge/>
          </w:tcPr>
          <w:p w14:paraId="136F6021" w14:textId="77777777" w:rsidR="004125BF" w:rsidRPr="00F36CC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2351AE" w14:textId="13782680" w:rsidR="004125BF" w:rsidRPr="00B313CD" w:rsidRDefault="003E625E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Минимальный уровень</w:t>
            </w:r>
          </w:p>
        </w:tc>
        <w:tc>
          <w:tcPr>
            <w:tcW w:w="2835" w:type="dxa"/>
          </w:tcPr>
          <w:p w14:paraId="312A038B" w14:textId="23C2B194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Ответ на вопросы билета в целом логически выстроен, но встречается нарушение последовательности в изложении материала. Задания выполнены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обучающимся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недостаточно высоком уровне. </w:t>
            </w:r>
          </w:p>
          <w:p w14:paraId="33D6A63E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Отвечающий допускает 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неточности при ответе на уточняющие вопросы, затрудняется с ответом на дополнительные вопросы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</w:t>
            </w:r>
          </w:p>
          <w:p w14:paraId="4CB45B95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свидетельствует о некоторых пробелах в знании теоретических основ и практики по вопросам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экзаменационного билета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3E2A52C6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 ответе проявляется поверхностное владение понятийным аппаратом.</w:t>
            </w:r>
          </w:p>
          <w:p w14:paraId="32C77E3C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3" w:type="dxa"/>
          </w:tcPr>
          <w:p w14:paraId="2A429462" w14:textId="6B3519EA" w:rsidR="004125BF" w:rsidRPr="0022407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2407A">
              <w:rPr>
                <w:rFonts w:ascii="Times New Roman" w:hAnsi="Times New Roman" w:cs="Times New Roman"/>
              </w:rPr>
              <w:t>довлетворительно</w:t>
            </w:r>
          </w:p>
        </w:tc>
      </w:tr>
      <w:tr w:rsidR="004125BF" w:rsidRPr="00B313CD" w14:paraId="5A566E3B" w14:textId="77777777" w:rsidTr="004125BF">
        <w:tc>
          <w:tcPr>
            <w:tcW w:w="1701" w:type="dxa"/>
            <w:vMerge/>
          </w:tcPr>
          <w:p w14:paraId="2326B1B9" w14:textId="77777777" w:rsidR="004125BF" w:rsidRPr="00F36CC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347EA" w14:textId="1FCC7240" w:rsidR="004125BF" w:rsidRPr="00B313CD" w:rsidRDefault="003E625E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Средний уровень</w:t>
            </w:r>
          </w:p>
        </w:tc>
        <w:tc>
          <w:tcPr>
            <w:tcW w:w="2835" w:type="dxa"/>
          </w:tcPr>
          <w:p w14:paraId="4FA929C6" w14:textId="0901750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на вопросы билета развернутый, логически выстроенный. Все задания выполнены на достаточно высоком уровне.</w:t>
            </w:r>
          </w:p>
          <w:p w14:paraId="27B46C92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не затрудняется с ответом на уточняющие и дополнительные вопросы,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но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допускает отдельные неточности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 ответах.</w:t>
            </w:r>
          </w:p>
          <w:p w14:paraId="4FB5D622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показывает общее знание теоретических основ и практики по вопросам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экзаменационного билета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1E7CDD5A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3" w:type="dxa"/>
          </w:tcPr>
          <w:p w14:paraId="374482B0" w14:textId="3327780E" w:rsidR="004125BF" w:rsidRPr="0022407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2407A">
              <w:rPr>
                <w:rFonts w:ascii="Times New Roman" w:hAnsi="Times New Roman" w:cs="Times New Roman"/>
              </w:rPr>
              <w:t>орошо</w:t>
            </w:r>
          </w:p>
        </w:tc>
      </w:tr>
      <w:tr w:rsidR="004125BF" w:rsidRPr="00B313CD" w14:paraId="302094CF" w14:textId="27E23737" w:rsidTr="004125BF">
        <w:tc>
          <w:tcPr>
            <w:tcW w:w="1701" w:type="dxa"/>
            <w:vMerge/>
          </w:tcPr>
          <w:p w14:paraId="33DA839A" w14:textId="6EDEB5DF" w:rsidR="004125BF" w:rsidRPr="0022407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C58BD" w14:textId="70AFDC84" w:rsidR="004125BF" w:rsidRPr="00B313CD" w:rsidRDefault="003E625E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Максимальный уровень</w:t>
            </w:r>
          </w:p>
        </w:tc>
        <w:tc>
          <w:tcPr>
            <w:tcW w:w="2835" w:type="dxa"/>
          </w:tcPr>
          <w:p w14:paraId="60F771E7" w14:textId="6B1AA29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на вопросы билета развернутый, уверенный, логически выстроенный, аргументированный. Все задания выполнены на высоком уровне.</w:t>
            </w:r>
          </w:p>
          <w:p w14:paraId="0FD98549" w14:textId="7777777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не затрудняется с ответом на уточняющие и дополнительные вопросы.</w:t>
            </w:r>
          </w:p>
          <w:p w14:paraId="26DAF73F" w14:textId="7777777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показывает глубокое знание теоретических основ и практики по вопросам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экзаменационного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билета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394BE86E" w14:textId="7777777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6CF706" w14:textId="547EF9D6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22407A">
              <w:rPr>
                <w:rFonts w:ascii="Times New Roman" w:hAnsi="Times New Roman" w:cs="Times New Roman"/>
              </w:rPr>
              <w:t>тлично</w:t>
            </w:r>
          </w:p>
        </w:tc>
      </w:tr>
    </w:tbl>
    <w:p w14:paraId="7F959F1A" w14:textId="3ADEC30D" w:rsidR="001F36AB" w:rsidRPr="00D55737" w:rsidRDefault="001F36AB" w:rsidP="0022407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05BD69" w14:textId="7CEB7EB9" w:rsidR="00C46BE9" w:rsidRPr="00CF39E3" w:rsidRDefault="00CF39E3" w:rsidP="0022407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jc w:val="center"/>
        <w:rPr>
          <w:b/>
        </w:rPr>
      </w:pPr>
      <w:r>
        <w:rPr>
          <w:b/>
          <w:lang w:val="en-US"/>
        </w:rPr>
        <w:t>IV</w:t>
      </w:r>
      <w:r w:rsidR="0022407A">
        <w:rPr>
          <w:b/>
        </w:rPr>
        <w:t>. </w:t>
      </w:r>
      <w:r>
        <w:rPr>
          <w:b/>
        </w:rPr>
        <w:t xml:space="preserve">УЧЕБНО-МЕТОДИЧЕСКОЕ ОБЕСПЕЧЕНИЕ </w:t>
      </w:r>
    </w:p>
    <w:p w14:paraId="6006EDFC" w14:textId="77777777" w:rsidR="00B83C68" w:rsidRPr="00CC6914" w:rsidRDefault="00B83C68" w:rsidP="004418D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E9B54" w14:textId="2BBD6194" w:rsidR="001429D2" w:rsidRPr="00CC6914" w:rsidRDefault="00CF39E3" w:rsidP="005C654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1429D2" w:rsidRPr="00CC6914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14:paraId="3FE9EEB6" w14:textId="77777777" w:rsidR="001429D2" w:rsidRPr="007F74ED" w:rsidRDefault="001429D2" w:rsidP="005C654B">
      <w:pPr>
        <w:widowControl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Аминов, И.И. Основы юридической педагогики [Электронный ресурс] : учебник для аспирантов / И. И. Аминов ; Моск. гос. юрид. ун-т им. О.Е. Кутафина (МГЮА). - М. : Проспект, 2017. - 272. // Электронная библиотека МГЮА – Режим доступа : </w:t>
      </w:r>
      <w:hyperlink r:id="rId8" w:history="1">
        <w:r w:rsidRPr="00D95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C778613" w14:textId="77777777" w:rsidR="001429D2" w:rsidRPr="007F74ED" w:rsidRDefault="001429D2" w:rsidP="005C654B">
      <w:pPr>
        <w:widowControl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Нерсесян В. С. Современное право: теория и методология [Электронный ресурс] : монография / В.С. Нерсесян; под ред. В.В. Лапаевой. - М.: Норма, 2019. - 304 с. - ISBN 978-5-91768-307-2. – Режим доступа : </w:t>
      </w:r>
      <w:hyperlink r:id="rId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https://znanium.com/catalog/product/1010085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605F4517" w14:textId="77777777" w:rsidR="001429D2" w:rsidRPr="007F74ED" w:rsidRDefault="001429D2" w:rsidP="001429D2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Проблемы истории, методологии и теории юридической науки [Электронный ресурс] : монография / отв. ред. А.В. Корнев.—Москва : Норма : ИНФРА-М, 2019. — 528 с. - ISBN 978-5-91768-789-6. – Режим доступа : </w:t>
      </w:r>
      <w:hyperlink r:id="rId1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https://znanium.com/catalog/product/1010785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1EA7A6B" w14:textId="77777777" w:rsidR="001429D2" w:rsidRDefault="001429D2" w:rsidP="001429D2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Сорокопуд Ю. В. Педагогика высшей школы [Текст] : учебное пособие / Ю. В. Сорокопуд. - Ростов н/Д : Феникс, 2011. // Электронная библиотека Университета. – Режим доступа : </w:t>
      </w:r>
      <w:hyperlink r:id="rId1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1F38F47E" w14:textId="242E63FD" w:rsidR="001429D2" w:rsidRPr="005C654B" w:rsidRDefault="001429D2" w:rsidP="005C654B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1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Социология права [Электронный ресурс]: учебник / Сырых В.М. — Москва : Юстиция, 2018. — 471 с. — ISBN 978-5-4365-0257-1. —  Режим доступа : </w:t>
      </w:r>
      <w:hyperlink r:id="rId12" w:history="1">
        <w:r w:rsidRPr="00E43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https://book.ru/book/926306</w:t>
        </w:r>
      </w:hyperlink>
      <w:r w:rsidRPr="00E43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84CA7" w14:textId="77777777" w:rsidR="001429D2" w:rsidRPr="00CC6914" w:rsidRDefault="001429D2" w:rsidP="005C654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14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44719C6D" w14:textId="77777777" w:rsidR="001429D2" w:rsidRPr="007F74ED" w:rsidRDefault="001429D2" w:rsidP="005C654B">
      <w:pPr>
        <w:widowControl/>
        <w:numPr>
          <w:ilvl w:val="0"/>
          <w:numId w:val="32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Белов В.М. Юрисметрия как новая научно-педагогическая отрасль в юриспруденции / В.М. Белов, Д.Л. Косов [Электронный ресурс] // Гражданское общество и правовое государство. - 2015. - Т. 1. - С. 140-142. – Режим доступа : </w:t>
      </w:r>
      <w:hyperlink r:id="rId1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https://www.elibrary.ru/item.asp?id=22979741</w:t>
        </w:r>
      </w:hyperlink>
    </w:p>
    <w:p w14:paraId="558AE1CE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Бибик О.Н. Культурологический подход к исследованию права и государства [Электронный ресурс] // Журнал российского права. - 2009. - № 5. - С. 43-52. – Режим доступа : </w:t>
      </w:r>
      <w:hyperlink r:id="rId1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https://znanium.com/read?id=122746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C057E5E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Бруевич А.А. Соотношение категорий «система» и «системность» в теории права: философские и методологические основы [Электронный ресурс] // Lex Russica. - 2013. - № 1. - С. 5-15. – Режим доступа : СПС Консультант Плюс: </w:t>
      </w:r>
      <w:hyperlink r:id="rId15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09CDB085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Варламова Н.В. Российская теория права в поисках парадигмы [Электронный ресурс] // Журнал российского права. - 2009. - № 12. - С. 68-84. – Режим доступа : </w:t>
      </w:r>
      <w:hyperlink r:id="rId1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https://znanium.com/read?id=122753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2F9A606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Васильев А.М. Правовые категории. Методологические аспекты разработки системы категорий теории права [Текст]. - М., 1976. – Режим доступа : </w:t>
      </w:r>
      <w:hyperlink r:id="rId1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2E630780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Веденеев Ю. А. Предмет и структура юридической теории [Электронный ресурс] // Lex Russica (Русский закон). - 2013. - № 6. - С. 577-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586. – Режим доступа : СПС Консультант Плюс: </w:t>
      </w:r>
      <w:hyperlink r:id="rId18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282392BE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Гаврилова Ю.А. Методологические проблемы изучения смыслового поля права [Электронный ресурс] // Lex Russica (Русский закон). - 2013. - № 11. - С. 1176-1183. – Режим доступа : СПС Консультант Плюс: </w:t>
      </w:r>
      <w:hyperlink r:id="rId19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локальная сеть университета.        </w:t>
      </w:r>
    </w:p>
    <w:p w14:paraId="77C1434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Гаджиев Г.А. Онтология права: критическое исследование юридического концепта действительности [Текст]. - М., 2013. – Режим доступа : </w:t>
      </w:r>
      <w:hyperlink r:id="rId2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4C40280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Голиченков А.К. Юридическое образование в России: вызовы XXI века [Электронный ресурс] // Lex russica. - 2010. - № 2. – Режим доступа : </w:t>
      </w:r>
      <w:hyperlink r:id="rId2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http://lexrussica.ru/articles/article_467.html?issue=lexrussica-2-2010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44D92C0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Гуляихин В.Н. Генезис теории правовой социализации [Электронный ресурс] // Журнал российского права. - 2013. - N 5. - С. 48 - 56. – Режим доступа : СПС Консультант Плюс: </w:t>
      </w:r>
      <w:hyperlink r:id="rId22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3F03BEA5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Денисов А.И. Методологические проблемы теории государства и права [Текст] : учеб. пособие. М., 1975. - 118 с. – Режим доступа : </w:t>
      </w:r>
      <w:hyperlink r:id="rId2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0DB59331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Еникеев З.Д. Ориентиры развития юридического образования в современной России [Электронный ресурс] // Государство и право. - 2010. - № 2. – Режим доступа : </w:t>
      </w:r>
      <w:hyperlink r:id="rId2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https://www.elibrary.ru/item.asp?id=13754538</w:t>
        </w:r>
      </w:hyperlink>
    </w:p>
    <w:p w14:paraId="09DC6AB6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Исаев И.А. Теневая сторона закона. Иррациональное в праве [Электронный ресурс] : монография / И. А. Исаев. - М. : Проспект, 2015. - 368 с. - ISBN 978-5-392-16456-1. – Режим доступа : </w:t>
      </w:r>
      <w:hyperlink r:id="rId25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http://ebs.prospekt.org/book/25461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7F68C86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Казимирчук В.П. Современная социология права [Текст] : учебник / Казимирчук В.П., Кудрявцев В.Н. - М., 1995. – Режим доступа : </w:t>
      </w:r>
      <w:hyperlink r:id="rId2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7879EAA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Керимов Д. А. Методология права: Предмет, функции, проблемы философии права [Электронный ресурс] : монография / Д. А. Керимов. — 3-е изд., перераб. и доп. — репр. изд. — Москва : Норма : ИНФРА-М, 2019. — 524с. - ISBN 978-5-16-106991-2. – Режим доступа : </w:t>
      </w:r>
      <w:hyperlink r:id="rId2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https://znanium.com/catalog/product/987204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82C4A81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Керимов Д.А. Философские основания политико-правовых исследований [Текст]. - М., 1986. – Режим доступа : </w:t>
      </w:r>
      <w:hyperlink r:id="rId28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56333378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Кохановский В. П. Философия науки [Электронный ресурс]: учебник для аспирантуры и магистратуры / В.П. Кохановский, В.И. Пржиленский, Е.А. Сергодеева. — 3-е изд., перераб. — Москва : Норма : ИНФРА-М, 2017. — 432 с. - ISBN 978-5-91768-758-2. - Режим доступа : </w:t>
      </w:r>
      <w:hyperlink r:id="rId2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https://znanium.com/catalog/product/566877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054A5F22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Лазарев В. В. История и </w:t>
      </w:r>
      <w:r w:rsidRPr="007F74E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 xml:space="preserve">методология юридической науки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[Электронный ресурс]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: университетский курс для магистрантов юридических вузов / В. В.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>Лазарев, С. В. Липень; под ред. А. В. Корнева. — М.: Норма : ИНФРА-М, 2019. - 496 с.</w:t>
      </w:r>
      <w:r w:rsidRPr="007F74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Режим доступа: </w:t>
      </w:r>
      <w:hyperlink r:id="rId3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bidi="ar-SA"/>
          </w:rPr>
          <w:t>http://znanium.com/catalog/product/982287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</w:p>
    <w:p w14:paraId="11305B58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Лазарев В.В. Поиск науки о праве и государстве (научно-публицистическое эссе) [Электронный ресурс] // Lex Russica (Русский закон). - 2013. - № 4. - С. 345-352. – Режим доступа : СПС Консультант Плюс: </w:t>
      </w:r>
      <w:hyperlink r:id="rId31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072CF718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Лазарев В.В. Юридическая наука: современное состояние, вызовы и перспективы (размышления теоретика) [Электронный ресурс] // Lex Russica (Русский закон). - 2013. - № 2. - С. 181-191. – Режим доступа : СПС Консультант Плюс: </w:t>
      </w:r>
      <w:hyperlink r:id="rId32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63100911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Левитан К. М. Юридическая педагогика [Электронный ресурс] : учебник / К.М. Левитан. - 2-е изд. - М. : Норма, НИЦ ИНФРА-М, 2018. - 416 с. -  Режим доступа: </w:t>
      </w:r>
      <w:hyperlink r:id="rId3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http://znanium.com/catalog/product/966591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938B79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Леже Р. Великие правовые системы современности: сравнительно-правовой подход [Текст]. - М., 2010. – Режим доступа : </w:t>
      </w:r>
      <w:hyperlink r:id="rId3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0FE87467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Носов С.И. О некоторых проблемах юридического образования и аттестации научных кадров высшей квалификации [Электронный ресурс] // Юрист. - 2013. - N 14. - С. 37 - 41. – Режим доступа : </w:t>
      </w:r>
      <w:r w:rsidRPr="007F74ED">
        <w:rPr>
          <w:rFonts w:ascii="Times New Roman" w:hAnsi="Times New Roman" w:cs="Times New Roman"/>
          <w:sz w:val="28"/>
          <w:szCs w:val="28"/>
        </w:rPr>
        <w:t xml:space="preserve">СПС Консультант Плюс: </w:t>
      </w:r>
      <w:r w:rsidRPr="007F74ED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7F74ED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</w:p>
    <w:p w14:paraId="63C644CB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Осакве К. Сравнительное правоведение. Схематический комментарий [Текст]. – М. : Юрист. 2008. – 829 с. - ISBN 978-5-7975-0921-9. // Виртуальный читальный зал (МГЮА) – Режим доступа : </w:t>
      </w:r>
      <w:hyperlink r:id="rId35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484A147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Певцова Е.А. Теория и методика обучения праву [Текст] : учебник для вузов. - М. : ВЛАДОС, 2003. – Режим доступа : </w:t>
      </w:r>
      <w:hyperlink r:id="rId3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5D00B2B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Петручак Л.А. Многоуровневое образование как условие модернизации высшего юридического образования [Электронный ресурс] // Юрист ВУЗа. - 2011. - №9. - С. 5-11. </w:t>
      </w:r>
      <w:r w:rsidRPr="007F74ED">
        <w:rPr>
          <w:rFonts w:ascii="Times New Roman" w:hAnsi="Times New Roman" w:cs="Times New Roman"/>
          <w:sz w:val="28"/>
          <w:szCs w:val="28"/>
        </w:rPr>
        <w:t xml:space="preserve">– Режим доступа : СПС Гарант: </w:t>
      </w:r>
      <w:r w:rsidRPr="007F74ED">
        <w:rPr>
          <w:rFonts w:ascii="Times New Roman" w:hAnsi="Times New Roman" w:cs="Times New Roman"/>
          <w:color w:val="0000FF"/>
          <w:sz w:val="28"/>
          <w:szCs w:val="28"/>
          <w:u w:val="single"/>
        </w:rPr>
        <w:t>\\garant\GarantClient\garant.exe</w:t>
      </w:r>
      <w:r w:rsidRPr="007F74ED">
        <w:rPr>
          <w:rFonts w:ascii="Times New Roman" w:hAnsi="Times New Roman" w:cs="Times New Roman"/>
          <w:sz w:val="28"/>
          <w:szCs w:val="28"/>
        </w:rPr>
        <w:t>, локальная сеть университета</w:t>
      </w:r>
    </w:p>
    <w:p w14:paraId="7ED5C064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Петручак Л.А. Проблемы правового обеспечения модернизации профессионального образования [Электронный ресурс] // Право и образование. - 2011. - №7. - С. 4-11. – Режим доступа : </w:t>
      </w:r>
      <w:hyperlink r:id="rId3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https://www.elibrary.ru/item.asp?id=16985248</w:t>
        </w:r>
      </w:hyperlink>
    </w:p>
    <w:p w14:paraId="6942C452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Петручак       Л.А.  Юридическое     образование       в        эпоху глобализации [Электронный ресурс] // Lex russica. - 2011. - №4. - С.789-795. – Режим доступа : </w:t>
      </w:r>
      <w:hyperlink r:id="rId38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http://lexrussica.ru/articles/article_691.html?issue=lexrussica-4-2011</w:t>
        </w:r>
      </w:hyperlink>
    </w:p>
    <w:p w14:paraId="417271B4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Попов Е.А. Нормативная методология в правоведении: особенности использования [Электронный ресурс] // Журнал российского права. - 2012. - № 10. - С. 48-53. – Режим доступа : </w:t>
      </w:r>
      <w:hyperlink r:id="rId3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https://znanium.com/read?id=144437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E80E027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Рафалюк Е.Е. Аксиологический подход в международном праве [Электронный ресурс] // Журнал российского права. - 2015. - № 10. - С. 110-125. – Режим доступа : </w:t>
      </w:r>
      <w:hyperlink r:id="rId4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https://znanium.com/read?id=135463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124293D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Саидов А. Х. Сравнительное правоведение [Электронный ресурс] / А.Х. Саидов ; ИГП РАН. - Москва : НОРМА, 2007. - 368 с. - ISBN 978-5-468-00066-3. – Режим доступа : </w:t>
      </w:r>
      <w:hyperlink r:id="rId4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https://znanium.com/catalog/product/143829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34EC04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Синцов Г.В. К вопросу об этическом воспитании юристов в современной России [Электронный ресурс] // Российская юстиция. - 2012. - N 11. - С. 37 - 39. – Режим доступа : СПС Консультант Плюс: </w:t>
      </w:r>
      <w:hyperlink r:id="rId42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6F34648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Синюков В.Н. Юридическое образование в контексте российской правовой культуры [Электронный ресурс] // Журнал российского права. - 2009. - № 7. – Режим доступа : СПС Консультант Плюс: </w:t>
      </w:r>
      <w:hyperlink r:id="rId43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локальная сеть университета. </w:t>
      </w:r>
    </w:p>
    <w:p w14:paraId="4802447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Синюков В.Н. Концептуальные основы развития университетского и прикладного юридического образования в России / Синюков В.Н., Синюкова Т.В.  [Электронный ресурс] // Юридическая техника. - 2009. - № 3. - С. 292-308. – Режим доступа : </w:t>
      </w:r>
      <w:hyperlink r:id="rId4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https://www.elibrary.ru/item.asp?id=20300841</w:t>
        </w:r>
      </w:hyperlink>
    </w:p>
    <w:p w14:paraId="1A0A9CD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Синюков В.Н. О развитии университетского и прикладного юридического образования в России / Синюков В.Н., Синюкова Т.В. [Электронный ресурс] // Государство и право. - 2010. - № 3. – Режим доступа : </w:t>
      </w:r>
      <w:hyperlink r:id="rId45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https://www.elibrary.ru/item.asp?id=13754577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430DD9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Стратегии правового развития России [Электронный ресурс] : монография / Рыбаков О.Ю. под ред. и др. — Москва : Юстиция, 2016. — 622 с. — ISBN 978-5-4365-0566-4. — Режим доступа : </w:t>
      </w:r>
      <w:hyperlink r:id="rId4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https://book.ru/book/920618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01B1EE1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Сырых, В. М. История и методология юридической науки [Электронный ресурс]: учебник / В.М. Сырых. – 2-е изд., доп. и перераб. — М.: Норма: ИНФРА-М, 2019. — 512 с. - Режим доступа: </w:t>
      </w:r>
      <w:hyperlink r:id="rId4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http://znanium.com/catalog/product/982109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22084C24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Логические основания общей теории права. Том 1. Элементный состав [Текст]. - М., 2000. – Режим доступа : </w:t>
      </w:r>
      <w:hyperlink r:id="rId48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335DBBC0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Логические основания общей теории права. Том 2. Логика правового исследования [Текст]. - М., 2004. – Режим доступа : </w:t>
      </w:r>
      <w:hyperlink r:id="rId4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2DF887D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Материалистическая теория права: Избранное [Текст]. - М., 2011. - 1259 с. – Режим доступа : </w:t>
      </w:r>
      <w:hyperlink r:id="rId5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3280542B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Торгашев Г. А. Методика преподавания юриспруденции в высшей школе [Электронный ресурс] : учебное пособие / Г. А. Торгашев. - Москва : РАП, 2010. - 344 с. - ISBN 978-5-93916-255-5. – Режим доступа : </w:t>
      </w:r>
      <w:hyperlink r:id="rId5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https://znanium.com/catalog/product/518217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029C247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Торгашев Г.А. Ценностный дискурс о праве [Электронный ресурс]: монография / Торгашев Г.А., Горностаева Л.Г. — Москва : Русайнс, 2017. — 165 с. — ISBN 978-5-4365-1959-3. — Режим доступа :</w:t>
      </w:r>
      <w:hyperlink r:id="rId52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https://book.ru/book/926192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D0ECA4D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Теоретико-методологические проблемы права. Вып. 2 [Текст] / под ред. М.Н. Марченко. - М., 2007. - 392 с. – Режим доступа : </w:t>
      </w:r>
      <w:hyperlink r:id="rId5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1B73C1C5" w14:textId="77777777" w:rsidR="001429D2" w:rsidRPr="00CC6914" w:rsidRDefault="001429D2" w:rsidP="001429D2">
      <w:pPr>
        <w:widowControl/>
        <w:numPr>
          <w:ilvl w:val="0"/>
          <w:numId w:val="32"/>
        </w:numPr>
        <w:tabs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Фельдман Д.И., Теоретические проблемы методологии исследования государства и права [Текст] / Д. И. Фельдман, Г. И. Курдюков, В. В. Лазарев. - Казань : Изд-во Каз. ун-та, 1975. - 118 с. – Режим доступа : </w:t>
      </w:r>
      <w:hyperlink r:id="rId5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sectPr w:rsidR="001429D2" w:rsidRPr="00CC6914" w:rsidSect="00B90C7D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EB57" w14:textId="77777777" w:rsidR="007D2459" w:rsidRDefault="007D2459" w:rsidP="00CA016C">
      <w:r>
        <w:separator/>
      </w:r>
    </w:p>
  </w:endnote>
  <w:endnote w:type="continuationSeparator" w:id="0">
    <w:p w14:paraId="2677AD30" w14:textId="77777777" w:rsidR="007D2459" w:rsidRDefault="007D2459" w:rsidP="00CA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dRussi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DCA7" w14:textId="77777777" w:rsidR="007D2459" w:rsidRDefault="007D2459" w:rsidP="00CA016C">
      <w:r>
        <w:separator/>
      </w:r>
    </w:p>
  </w:footnote>
  <w:footnote w:type="continuationSeparator" w:id="0">
    <w:p w14:paraId="391C9257" w14:textId="77777777" w:rsidR="007D2459" w:rsidRDefault="007D2459" w:rsidP="00CA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25D583C"/>
    <w:multiLevelType w:val="multilevel"/>
    <w:tmpl w:val="4026616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3225493"/>
    <w:multiLevelType w:val="multilevel"/>
    <w:tmpl w:val="D6680234"/>
    <w:lvl w:ilvl="0">
      <w:start w:val="1"/>
      <w:numFmt w:val="decimal"/>
      <w:lvlText w:val="%1."/>
      <w:lvlJc w:val="left"/>
      <w:pPr>
        <w:ind w:left="4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5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−"/>
      <w:lvlJc w:val="left"/>
      <w:pPr>
        <w:ind w:left="2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7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03AE4978"/>
    <w:multiLevelType w:val="hybridMultilevel"/>
    <w:tmpl w:val="5164DAE8"/>
    <w:lvl w:ilvl="0" w:tplc="1DC8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626551"/>
    <w:multiLevelType w:val="hybridMultilevel"/>
    <w:tmpl w:val="5D42FF72"/>
    <w:lvl w:ilvl="0" w:tplc="30BADD68">
      <w:start w:val="1"/>
      <w:numFmt w:val="bullet"/>
      <w:lvlText w:val="-"/>
      <w:lvlJc w:val="left"/>
      <w:pPr>
        <w:ind w:left="72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0F2A"/>
    <w:multiLevelType w:val="hybridMultilevel"/>
    <w:tmpl w:val="D97E42B0"/>
    <w:lvl w:ilvl="0" w:tplc="30BADD68">
      <w:start w:val="1"/>
      <w:numFmt w:val="bullet"/>
      <w:lvlText w:val="-"/>
      <w:lvlJc w:val="left"/>
      <w:pPr>
        <w:ind w:left="108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257B18"/>
    <w:multiLevelType w:val="multilevel"/>
    <w:tmpl w:val="1A72E718"/>
    <w:lvl w:ilvl="0">
      <w:start w:val="1"/>
      <w:numFmt w:val="bullet"/>
      <w:lvlText w:val=""/>
      <w:lvlJc w:val="left"/>
      <w:pPr>
        <w:ind w:left="900" w:hanging="90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46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065A60C3"/>
    <w:multiLevelType w:val="multilevel"/>
    <w:tmpl w:val="1A06B17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880"/>
      </w:pPr>
      <w:rPr>
        <w:rFonts w:hint="default"/>
      </w:rPr>
    </w:lvl>
  </w:abstractNum>
  <w:abstractNum w:abstractNumId="8" w15:restartNumberingAfterBreak="0">
    <w:nsid w:val="0ADC4CCC"/>
    <w:multiLevelType w:val="hybridMultilevel"/>
    <w:tmpl w:val="DC2E5D46"/>
    <w:lvl w:ilvl="0" w:tplc="AC7C8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81F12"/>
    <w:multiLevelType w:val="hybridMultilevel"/>
    <w:tmpl w:val="FAB8003C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61460F"/>
    <w:multiLevelType w:val="hybridMultilevel"/>
    <w:tmpl w:val="D7460FC6"/>
    <w:lvl w:ilvl="0" w:tplc="30BADD68">
      <w:start w:val="1"/>
      <w:numFmt w:val="bullet"/>
      <w:lvlText w:val="-"/>
      <w:lvlJc w:val="left"/>
      <w:pPr>
        <w:ind w:left="1428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B10F80"/>
    <w:multiLevelType w:val="multilevel"/>
    <w:tmpl w:val="AFA4A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 w15:restartNumberingAfterBreak="0">
    <w:nsid w:val="152E3AC7"/>
    <w:multiLevelType w:val="hybridMultilevel"/>
    <w:tmpl w:val="3C04F188"/>
    <w:lvl w:ilvl="0" w:tplc="6A326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5922F5C"/>
    <w:multiLevelType w:val="hybridMultilevel"/>
    <w:tmpl w:val="4A449FD6"/>
    <w:lvl w:ilvl="0" w:tplc="30BADD68">
      <w:start w:val="1"/>
      <w:numFmt w:val="bullet"/>
      <w:lvlText w:val="-"/>
      <w:lvlJc w:val="left"/>
      <w:pPr>
        <w:ind w:left="126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D24337D"/>
    <w:multiLevelType w:val="hybridMultilevel"/>
    <w:tmpl w:val="261C898A"/>
    <w:lvl w:ilvl="0" w:tplc="5C9E71F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1C82D7A"/>
    <w:multiLevelType w:val="multilevel"/>
    <w:tmpl w:val="662C1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 w15:restartNumberingAfterBreak="0">
    <w:nsid w:val="24521C11"/>
    <w:multiLevelType w:val="multilevel"/>
    <w:tmpl w:val="3E8C006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8B7CFE"/>
    <w:multiLevelType w:val="hybridMultilevel"/>
    <w:tmpl w:val="FA9CDD1A"/>
    <w:lvl w:ilvl="0" w:tplc="30BADD68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1D3992"/>
    <w:multiLevelType w:val="multilevel"/>
    <w:tmpl w:val="EE549A50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2" w:hanging="1800"/>
      </w:pPr>
      <w:rPr>
        <w:rFonts w:hint="default"/>
      </w:rPr>
    </w:lvl>
  </w:abstractNum>
  <w:abstractNum w:abstractNumId="19" w15:restartNumberingAfterBreak="0">
    <w:nsid w:val="29C47E71"/>
    <w:multiLevelType w:val="hybridMultilevel"/>
    <w:tmpl w:val="10C0E208"/>
    <w:lvl w:ilvl="0" w:tplc="B9CA2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6D3DB3"/>
    <w:multiLevelType w:val="multilevel"/>
    <w:tmpl w:val="FCBC451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C4212EA"/>
    <w:multiLevelType w:val="hybridMultilevel"/>
    <w:tmpl w:val="9A5C4728"/>
    <w:lvl w:ilvl="0" w:tplc="7B38A2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330930AC"/>
    <w:multiLevelType w:val="multilevel"/>
    <w:tmpl w:val="0186D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33CA7A72"/>
    <w:multiLevelType w:val="multilevel"/>
    <w:tmpl w:val="7124CB58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25" w15:restartNumberingAfterBreak="0">
    <w:nsid w:val="33EA59B5"/>
    <w:multiLevelType w:val="multilevel"/>
    <w:tmpl w:val="55D64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4CD5405"/>
    <w:multiLevelType w:val="hybridMultilevel"/>
    <w:tmpl w:val="1D6C1A68"/>
    <w:lvl w:ilvl="0" w:tplc="30BADD68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F94198"/>
    <w:multiLevelType w:val="multilevel"/>
    <w:tmpl w:val="367A33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 w15:restartNumberingAfterBreak="0">
    <w:nsid w:val="3709214D"/>
    <w:multiLevelType w:val="hybridMultilevel"/>
    <w:tmpl w:val="49DCD980"/>
    <w:lvl w:ilvl="0" w:tplc="BC56BD2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38F41A79"/>
    <w:multiLevelType w:val="hybridMultilevel"/>
    <w:tmpl w:val="ACBAF838"/>
    <w:lvl w:ilvl="0" w:tplc="4F2E0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21B41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7B10307"/>
    <w:multiLevelType w:val="hybridMultilevel"/>
    <w:tmpl w:val="7F0EDEF6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0871C74"/>
    <w:multiLevelType w:val="multilevel"/>
    <w:tmpl w:val="74D476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sz w:val="24"/>
      </w:rPr>
    </w:lvl>
  </w:abstractNum>
  <w:abstractNum w:abstractNumId="34" w15:restartNumberingAfterBreak="0">
    <w:nsid w:val="526F2E44"/>
    <w:multiLevelType w:val="hybridMultilevel"/>
    <w:tmpl w:val="604464DC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FD6E21"/>
    <w:multiLevelType w:val="multilevel"/>
    <w:tmpl w:val="6678778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56611BDF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702628"/>
    <w:multiLevelType w:val="multilevel"/>
    <w:tmpl w:val="ED7C3D62"/>
    <w:lvl w:ilvl="0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2" w:hanging="2160"/>
      </w:pPr>
      <w:rPr>
        <w:rFonts w:hint="default"/>
      </w:rPr>
    </w:lvl>
  </w:abstractNum>
  <w:abstractNum w:abstractNumId="38" w15:restartNumberingAfterBreak="0">
    <w:nsid w:val="5EEB36E9"/>
    <w:multiLevelType w:val="multilevel"/>
    <w:tmpl w:val="EE549A50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2" w:hanging="1800"/>
      </w:pPr>
      <w:rPr>
        <w:rFonts w:hint="default"/>
      </w:rPr>
    </w:lvl>
  </w:abstractNum>
  <w:abstractNum w:abstractNumId="39" w15:restartNumberingAfterBreak="0">
    <w:nsid w:val="64060894"/>
    <w:multiLevelType w:val="hybridMultilevel"/>
    <w:tmpl w:val="A74A41D0"/>
    <w:lvl w:ilvl="0" w:tplc="30BADD68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F357EC"/>
    <w:multiLevelType w:val="hybridMultilevel"/>
    <w:tmpl w:val="F5541EF8"/>
    <w:lvl w:ilvl="0" w:tplc="78049D24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8866F66"/>
    <w:multiLevelType w:val="multilevel"/>
    <w:tmpl w:val="D2186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3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90ED7"/>
    <w:multiLevelType w:val="hybridMultilevel"/>
    <w:tmpl w:val="E20458C2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106FD3"/>
    <w:multiLevelType w:val="hybridMultilevel"/>
    <w:tmpl w:val="82F0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5"/>
  </w:num>
  <w:num w:numId="4">
    <w:abstractNumId w:val="34"/>
  </w:num>
  <w:num w:numId="5">
    <w:abstractNumId w:val="5"/>
  </w:num>
  <w:num w:numId="6">
    <w:abstractNumId w:val="9"/>
  </w:num>
  <w:num w:numId="7">
    <w:abstractNumId w:val="26"/>
  </w:num>
  <w:num w:numId="8">
    <w:abstractNumId w:val="10"/>
  </w:num>
  <w:num w:numId="9">
    <w:abstractNumId w:val="17"/>
  </w:num>
  <w:num w:numId="10">
    <w:abstractNumId w:val="4"/>
  </w:num>
  <w:num w:numId="11">
    <w:abstractNumId w:val="0"/>
  </w:num>
  <w:num w:numId="12">
    <w:abstractNumId w:val="44"/>
  </w:num>
  <w:num w:numId="13">
    <w:abstractNumId w:val="39"/>
  </w:num>
  <w:num w:numId="14">
    <w:abstractNumId w:val="32"/>
  </w:num>
  <w:num w:numId="15">
    <w:abstractNumId w:val="13"/>
  </w:num>
  <w:num w:numId="16">
    <w:abstractNumId w:val="33"/>
  </w:num>
  <w:num w:numId="17">
    <w:abstractNumId w:val="45"/>
  </w:num>
  <w:num w:numId="18">
    <w:abstractNumId w:val="7"/>
  </w:num>
  <w:num w:numId="19">
    <w:abstractNumId w:val="30"/>
  </w:num>
  <w:num w:numId="20">
    <w:abstractNumId w:val="41"/>
  </w:num>
  <w:num w:numId="21">
    <w:abstractNumId w:val="31"/>
  </w:num>
  <w:num w:numId="22">
    <w:abstractNumId w:val="20"/>
  </w:num>
  <w:num w:numId="23">
    <w:abstractNumId w:val="15"/>
  </w:num>
  <w:num w:numId="24">
    <w:abstractNumId w:val="21"/>
  </w:num>
  <w:num w:numId="25">
    <w:abstractNumId w:val="16"/>
  </w:num>
  <w:num w:numId="26">
    <w:abstractNumId w:val="3"/>
  </w:num>
  <w:num w:numId="27">
    <w:abstractNumId w:val="35"/>
  </w:num>
  <w:num w:numId="28">
    <w:abstractNumId w:val="1"/>
  </w:num>
  <w:num w:numId="29">
    <w:abstractNumId w:val="11"/>
  </w:num>
  <w:num w:numId="30">
    <w:abstractNumId w:val="23"/>
  </w:num>
  <w:num w:numId="31">
    <w:abstractNumId w:val="6"/>
  </w:num>
  <w:num w:numId="32">
    <w:abstractNumId w:val="36"/>
  </w:num>
  <w:num w:numId="33">
    <w:abstractNumId w:val="12"/>
  </w:num>
  <w:num w:numId="34">
    <w:abstractNumId w:val="42"/>
  </w:num>
  <w:num w:numId="35">
    <w:abstractNumId w:val="2"/>
  </w:num>
  <w:num w:numId="36">
    <w:abstractNumId w:val="14"/>
  </w:num>
  <w:num w:numId="37">
    <w:abstractNumId w:val="19"/>
  </w:num>
  <w:num w:numId="38">
    <w:abstractNumId w:val="18"/>
  </w:num>
  <w:num w:numId="39">
    <w:abstractNumId w:val="3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0"/>
  </w:num>
  <w:num w:numId="44">
    <w:abstractNumId w:val="43"/>
  </w:num>
  <w:num w:numId="45">
    <w:abstractNumId w:val="28"/>
  </w:num>
  <w:num w:numId="46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F"/>
    <w:rsid w:val="00000D1A"/>
    <w:rsid w:val="0002716B"/>
    <w:rsid w:val="0003334D"/>
    <w:rsid w:val="00057560"/>
    <w:rsid w:val="000760DA"/>
    <w:rsid w:val="000A2967"/>
    <w:rsid w:val="000A43F1"/>
    <w:rsid w:val="000A5561"/>
    <w:rsid w:val="000B4474"/>
    <w:rsid w:val="000D7BB2"/>
    <w:rsid w:val="000E1570"/>
    <w:rsid w:val="000F452D"/>
    <w:rsid w:val="000F766A"/>
    <w:rsid w:val="00121BC2"/>
    <w:rsid w:val="00122281"/>
    <w:rsid w:val="001264A9"/>
    <w:rsid w:val="001318EF"/>
    <w:rsid w:val="00134C75"/>
    <w:rsid w:val="00136FBB"/>
    <w:rsid w:val="001429D2"/>
    <w:rsid w:val="00142DA0"/>
    <w:rsid w:val="00151F52"/>
    <w:rsid w:val="00160F6A"/>
    <w:rsid w:val="00165DE1"/>
    <w:rsid w:val="00184CF6"/>
    <w:rsid w:val="00195B76"/>
    <w:rsid w:val="001C29EC"/>
    <w:rsid w:val="001D6720"/>
    <w:rsid w:val="001F36AB"/>
    <w:rsid w:val="001F4086"/>
    <w:rsid w:val="00205E52"/>
    <w:rsid w:val="00221ABC"/>
    <w:rsid w:val="0022262C"/>
    <w:rsid w:val="002226BC"/>
    <w:rsid w:val="002229A0"/>
    <w:rsid w:val="0022407A"/>
    <w:rsid w:val="00224189"/>
    <w:rsid w:val="0022548B"/>
    <w:rsid w:val="00227CF1"/>
    <w:rsid w:val="00232993"/>
    <w:rsid w:val="00233DAB"/>
    <w:rsid w:val="002437C6"/>
    <w:rsid w:val="00262D95"/>
    <w:rsid w:val="00266DFD"/>
    <w:rsid w:val="00281D3C"/>
    <w:rsid w:val="00290E0A"/>
    <w:rsid w:val="0029558F"/>
    <w:rsid w:val="002A1ABA"/>
    <w:rsid w:val="002A2CE3"/>
    <w:rsid w:val="002A331F"/>
    <w:rsid w:val="002A79FD"/>
    <w:rsid w:val="002B2055"/>
    <w:rsid w:val="002C0EF7"/>
    <w:rsid w:val="002D48F8"/>
    <w:rsid w:val="002D5AB7"/>
    <w:rsid w:val="002D7BB6"/>
    <w:rsid w:val="002E57DE"/>
    <w:rsid w:val="002E7A25"/>
    <w:rsid w:val="002F0CC6"/>
    <w:rsid w:val="0035497E"/>
    <w:rsid w:val="00361117"/>
    <w:rsid w:val="00387EDB"/>
    <w:rsid w:val="003937F2"/>
    <w:rsid w:val="00397530"/>
    <w:rsid w:val="003B13CA"/>
    <w:rsid w:val="003C3009"/>
    <w:rsid w:val="003C3790"/>
    <w:rsid w:val="003C4A0C"/>
    <w:rsid w:val="003C581C"/>
    <w:rsid w:val="003D142F"/>
    <w:rsid w:val="003E12C3"/>
    <w:rsid w:val="003E2A90"/>
    <w:rsid w:val="003E401B"/>
    <w:rsid w:val="003E625E"/>
    <w:rsid w:val="003F0612"/>
    <w:rsid w:val="00404ABA"/>
    <w:rsid w:val="00405603"/>
    <w:rsid w:val="004125BF"/>
    <w:rsid w:val="00421B70"/>
    <w:rsid w:val="0042414F"/>
    <w:rsid w:val="00427E4A"/>
    <w:rsid w:val="00430420"/>
    <w:rsid w:val="004305D0"/>
    <w:rsid w:val="00432EBB"/>
    <w:rsid w:val="00432EEE"/>
    <w:rsid w:val="00433C14"/>
    <w:rsid w:val="004418D9"/>
    <w:rsid w:val="00450DB7"/>
    <w:rsid w:val="00460BA8"/>
    <w:rsid w:val="00463B93"/>
    <w:rsid w:val="004663B6"/>
    <w:rsid w:val="00471085"/>
    <w:rsid w:val="00472B7E"/>
    <w:rsid w:val="00473235"/>
    <w:rsid w:val="00474F88"/>
    <w:rsid w:val="00475F32"/>
    <w:rsid w:val="004A04DE"/>
    <w:rsid w:val="004A1E4C"/>
    <w:rsid w:val="004B1FED"/>
    <w:rsid w:val="004B2528"/>
    <w:rsid w:val="004B5274"/>
    <w:rsid w:val="004B56EA"/>
    <w:rsid w:val="004C15D0"/>
    <w:rsid w:val="004C395B"/>
    <w:rsid w:val="004C3C73"/>
    <w:rsid w:val="004C48EC"/>
    <w:rsid w:val="004D227D"/>
    <w:rsid w:val="004D5C75"/>
    <w:rsid w:val="0050190F"/>
    <w:rsid w:val="00507647"/>
    <w:rsid w:val="00511BB9"/>
    <w:rsid w:val="0051623F"/>
    <w:rsid w:val="00541E7F"/>
    <w:rsid w:val="00543563"/>
    <w:rsid w:val="0055235A"/>
    <w:rsid w:val="00560638"/>
    <w:rsid w:val="00562FFB"/>
    <w:rsid w:val="00566134"/>
    <w:rsid w:val="00577060"/>
    <w:rsid w:val="00577CCA"/>
    <w:rsid w:val="00583633"/>
    <w:rsid w:val="005B45C4"/>
    <w:rsid w:val="005B691E"/>
    <w:rsid w:val="005C022C"/>
    <w:rsid w:val="005C0F0E"/>
    <w:rsid w:val="005C654B"/>
    <w:rsid w:val="005D65E5"/>
    <w:rsid w:val="005E490D"/>
    <w:rsid w:val="005E6E22"/>
    <w:rsid w:val="00601BCA"/>
    <w:rsid w:val="00621C5B"/>
    <w:rsid w:val="006271BC"/>
    <w:rsid w:val="0063454F"/>
    <w:rsid w:val="006345CB"/>
    <w:rsid w:val="006353CF"/>
    <w:rsid w:val="00637AE9"/>
    <w:rsid w:val="00656CA5"/>
    <w:rsid w:val="0067146A"/>
    <w:rsid w:val="0067216B"/>
    <w:rsid w:val="00676CC3"/>
    <w:rsid w:val="0068291E"/>
    <w:rsid w:val="00686915"/>
    <w:rsid w:val="00686D19"/>
    <w:rsid w:val="006944BC"/>
    <w:rsid w:val="006A2E03"/>
    <w:rsid w:val="006A344A"/>
    <w:rsid w:val="006A3AA0"/>
    <w:rsid w:val="006C03E3"/>
    <w:rsid w:val="006C04DC"/>
    <w:rsid w:val="006C5534"/>
    <w:rsid w:val="006D58EF"/>
    <w:rsid w:val="006E0380"/>
    <w:rsid w:val="006E0DE9"/>
    <w:rsid w:val="006E2B96"/>
    <w:rsid w:val="006F24B2"/>
    <w:rsid w:val="0070033A"/>
    <w:rsid w:val="00700F8F"/>
    <w:rsid w:val="007022D0"/>
    <w:rsid w:val="0070639C"/>
    <w:rsid w:val="00707B52"/>
    <w:rsid w:val="0071537A"/>
    <w:rsid w:val="00716BC8"/>
    <w:rsid w:val="00737F08"/>
    <w:rsid w:val="00746199"/>
    <w:rsid w:val="00756345"/>
    <w:rsid w:val="00763CF7"/>
    <w:rsid w:val="00764173"/>
    <w:rsid w:val="00765416"/>
    <w:rsid w:val="00771200"/>
    <w:rsid w:val="0079343E"/>
    <w:rsid w:val="007943F6"/>
    <w:rsid w:val="0079604A"/>
    <w:rsid w:val="007A1F1E"/>
    <w:rsid w:val="007A477E"/>
    <w:rsid w:val="007A5B3D"/>
    <w:rsid w:val="007A5FC1"/>
    <w:rsid w:val="007B0764"/>
    <w:rsid w:val="007C334A"/>
    <w:rsid w:val="007C3DD5"/>
    <w:rsid w:val="007D23AD"/>
    <w:rsid w:val="007D2459"/>
    <w:rsid w:val="007E53B2"/>
    <w:rsid w:val="007F1B1C"/>
    <w:rsid w:val="008057A5"/>
    <w:rsid w:val="00817ABE"/>
    <w:rsid w:val="00817FFD"/>
    <w:rsid w:val="00827F1C"/>
    <w:rsid w:val="008300E4"/>
    <w:rsid w:val="00841475"/>
    <w:rsid w:val="008416D9"/>
    <w:rsid w:val="008639FA"/>
    <w:rsid w:val="00865AB4"/>
    <w:rsid w:val="00877E0B"/>
    <w:rsid w:val="00886186"/>
    <w:rsid w:val="008A10F0"/>
    <w:rsid w:val="008A6140"/>
    <w:rsid w:val="008B1922"/>
    <w:rsid w:val="008B23B9"/>
    <w:rsid w:val="008C3D56"/>
    <w:rsid w:val="008D48C7"/>
    <w:rsid w:val="008D6166"/>
    <w:rsid w:val="008F1611"/>
    <w:rsid w:val="009017F4"/>
    <w:rsid w:val="00937F76"/>
    <w:rsid w:val="00945649"/>
    <w:rsid w:val="00947AC5"/>
    <w:rsid w:val="0095422C"/>
    <w:rsid w:val="009558A8"/>
    <w:rsid w:val="00963DA8"/>
    <w:rsid w:val="009807C7"/>
    <w:rsid w:val="00982E13"/>
    <w:rsid w:val="00982E83"/>
    <w:rsid w:val="0099135F"/>
    <w:rsid w:val="009942B3"/>
    <w:rsid w:val="009B00C0"/>
    <w:rsid w:val="009B39BB"/>
    <w:rsid w:val="009C78BD"/>
    <w:rsid w:val="009D06B9"/>
    <w:rsid w:val="009D2592"/>
    <w:rsid w:val="00A03CC3"/>
    <w:rsid w:val="00A10D7B"/>
    <w:rsid w:val="00A115E2"/>
    <w:rsid w:val="00A31E32"/>
    <w:rsid w:val="00A36175"/>
    <w:rsid w:val="00A363BD"/>
    <w:rsid w:val="00A54FCB"/>
    <w:rsid w:val="00A650FE"/>
    <w:rsid w:val="00A721EF"/>
    <w:rsid w:val="00A7650E"/>
    <w:rsid w:val="00A81042"/>
    <w:rsid w:val="00A82299"/>
    <w:rsid w:val="00A9046D"/>
    <w:rsid w:val="00A91C18"/>
    <w:rsid w:val="00AA2C4C"/>
    <w:rsid w:val="00AA2F21"/>
    <w:rsid w:val="00AB0722"/>
    <w:rsid w:val="00AB3498"/>
    <w:rsid w:val="00AC07BA"/>
    <w:rsid w:val="00AD215C"/>
    <w:rsid w:val="00B009DD"/>
    <w:rsid w:val="00B044EC"/>
    <w:rsid w:val="00B058EE"/>
    <w:rsid w:val="00B1318B"/>
    <w:rsid w:val="00B30CA3"/>
    <w:rsid w:val="00B313CD"/>
    <w:rsid w:val="00B444F9"/>
    <w:rsid w:val="00B62C9E"/>
    <w:rsid w:val="00B63213"/>
    <w:rsid w:val="00B77681"/>
    <w:rsid w:val="00B822BB"/>
    <w:rsid w:val="00B82BB3"/>
    <w:rsid w:val="00B83C68"/>
    <w:rsid w:val="00B90C7D"/>
    <w:rsid w:val="00B9402F"/>
    <w:rsid w:val="00B94DB6"/>
    <w:rsid w:val="00BA2E3F"/>
    <w:rsid w:val="00BA632E"/>
    <w:rsid w:val="00BB1E63"/>
    <w:rsid w:val="00BB2D1F"/>
    <w:rsid w:val="00BB599E"/>
    <w:rsid w:val="00BC16B8"/>
    <w:rsid w:val="00BC5BF4"/>
    <w:rsid w:val="00BC65FB"/>
    <w:rsid w:val="00BD1825"/>
    <w:rsid w:val="00BE2449"/>
    <w:rsid w:val="00C173D1"/>
    <w:rsid w:val="00C2392C"/>
    <w:rsid w:val="00C23B61"/>
    <w:rsid w:val="00C266BF"/>
    <w:rsid w:val="00C307BE"/>
    <w:rsid w:val="00C43435"/>
    <w:rsid w:val="00C4477A"/>
    <w:rsid w:val="00C44DC5"/>
    <w:rsid w:val="00C462E4"/>
    <w:rsid w:val="00C46BE9"/>
    <w:rsid w:val="00C60DC9"/>
    <w:rsid w:val="00C62795"/>
    <w:rsid w:val="00C629C7"/>
    <w:rsid w:val="00C641A9"/>
    <w:rsid w:val="00C803D5"/>
    <w:rsid w:val="00C86283"/>
    <w:rsid w:val="00C86D1C"/>
    <w:rsid w:val="00C9128E"/>
    <w:rsid w:val="00C97948"/>
    <w:rsid w:val="00CA016C"/>
    <w:rsid w:val="00CA1075"/>
    <w:rsid w:val="00CA349C"/>
    <w:rsid w:val="00CA5B4A"/>
    <w:rsid w:val="00CA71BF"/>
    <w:rsid w:val="00CB4F45"/>
    <w:rsid w:val="00CB5C75"/>
    <w:rsid w:val="00CB7995"/>
    <w:rsid w:val="00CC3E23"/>
    <w:rsid w:val="00CC4A0F"/>
    <w:rsid w:val="00CC6914"/>
    <w:rsid w:val="00CD3BED"/>
    <w:rsid w:val="00CD4C70"/>
    <w:rsid w:val="00CD6719"/>
    <w:rsid w:val="00CF39E3"/>
    <w:rsid w:val="00D111C6"/>
    <w:rsid w:val="00D30889"/>
    <w:rsid w:val="00D514F2"/>
    <w:rsid w:val="00D55737"/>
    <w:rsid w:val="00D55B2A"/>
    <w:rsid w:val="00D6047A"/>
    <w:rsid w:val="00D640D0"/>
    <w:rsid w:val="00D66DB3"/>
    <w:rsid w:val="00D709DF"/>
    <w:rsid w:val="00D77FAA"/>
    <w:rsid w:val="00D86366"/>
    <w:rsid w:val="00D87C8F"/>
    <w:rsid w:val="00D90019"/>
    <w:rsid w:val="00D91900"/>
    <w:rsid w:val="00D95F1D"/>
    <w:rsid w:val="00DA7192"/>
    <w:rsid w:val="00DD1978"/>
    <w:rsid w:val="00DE0FD1"/>
    <w:rsid w:val="00DF2785"/>
    <w:rsid w:val="00DF5D10"/>
    <w:rsid w:val="00E0122D"/>
    <w:rsid w:val="00E03907"/>
    <w:rsid w:val="00E04B8A"/>
    <w:rsid w:val="00E176BC"/>
    <w:rsid w:val="00E358B9"/>
    <w:rsid w:val="00E4711A"/>
    <w:rsid w:val="00E51DEC"/>
    <w:rsid w:val="00E5548A"/>
    <w:rsid w:val="00E629FC"/>
    <w:rsid w:val="00E63F55"/>
    <w:rsid w:val="00E66E7D"/>
    <w:rsid w:val="00E76D49"/>
    <w:rsid w:val="00E77D6F"/>
    <w:rsid w:val="00EB27A5"/>
    <w:rsid w:val="00EC198A"/>
    <w:rsid w:val="00EC2602"/>
    <w:rsid w:val="00EE1895"/>
    <w:rsid w:val="00EE7529"/>
    <w:rsid w:val="00F1563F"/>
    <w:rsid w:val="00F307B1"/>
    <w:rsid w:val="00F36CCA"/>
    <w:rsid w:val="00F451FF"/>
    <w:rsid w:val="00F6683B"/>
    <w:rsid w:val="00F66E0B"/>
    <w:rsid w:val="00F674D2"/>
    <w:rsid w:val="00F7125C"/>
    <w:rsid w:val="00F74233"/>
    <w:rsid w:val="00F813D1"/>
    <w:rsid w:val="00F821EF"/>
    <w:rsid w:val="00F906F9"/>
    <w:rsid w:val="00F93E2B"/>
    <w:rsid w:val="00F946A6"/>
    <w:rsid w:val="00F96812"/>
    <w:rsid w:val="00FA6B96"/>
    <w:rsid w:val="00FA6FE6"/>
    <w:rsid w:val="00FB0E77"/>
    <w:rsid w:val="00FC1151"/>
    <w:rsid w:val="00FC5330"/>
    <w:rsid w:val="00FD2607"/>
    <w:rsid w:val="00FD5C42"/>
    <w:rsid w:val="00FE02C2"/>
    <w:rsid w:val="00FE339B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C259421"/>
  <w15:docId w15:val="{00AF6FBC-28DB-40E1-8DCD-F5B953F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8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EC2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7F76"/>
    <w:pPr>
      <w:keepNext/>
      <w:widowControl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color w:val="333333"/>
      <w:sz w:val="26"/>
      <w:szCs w:val="26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locked/>
    <w:rsid w:val="00131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318E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aliases w:val="Абзац"/>
    <w:basedOn w:val="a0"/>
    <w:link w:val="a5"/>
    <w:uiPriority w:val="34"/>
    <w:qFormat/>
    <w:rsid w:val="001318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Emphasis"/>
    <w:basedOn w:val="a1"/>
    <w:uiPriority w:val="20"/>
    <w:qFormat/>
    <w:rsid w:val="001318EF"/>
    <w:rPr>
      <w:i/>
      <w:iCs/>
    </w:rPr>
  </w:style>
  <w:style w:type="character" w:customStyle="1" w:styleId="apple-converted-space">
    <w:name w:val="apple-converted-space"/>
    <w:basedOn w:val="a1"/>
    <w:rsid w:val="001318EF"/>
  </w:style>
  <w:style w:type="character" w:styleId="a7">
    <w:name w:val="annotation reference"/>
    <w:basedOn w:val="a1"/>
    <w:uiPriority w:val="99"/>
    <w:semiHidden/>
    <w:unhideWhenUsed/>
    <w:rsid w:val="001318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318EF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318E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1318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18E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937F76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customStyle="1" w:styleId="Default">
    <w:name w:val="Default"/>
    <w:uiPriority w:val="99"/>
    <w:rsid w:val="00937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6">
    <w:name w:val="Font Style16"/>
    <w:rsid w:val="007D23AD"/>
    <w:rPr>
      <w:rFonts w:ascii="Courier New" w:hAnsi="Courier New" w:cs="Courier New"/>
      <w:sz w:val="18"/>
      <w:szCs w:val="1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7D23AD"/>
    <w:pPr>
      <w:widowControl/>
      <w:ind w:right="-57" w:firstLine="567"/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 w:bidi="ar-SA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7D23A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7D23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rmal (Web)"/>
    <w:basedOn w:val="a0"/>
    <w:uiPriority w:val="99"/>
    <w:unhideWhenUsed/>
    <w:rsid w:val="007D2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список с точками"/>
    <w:basedOn w:val="a0"/>
    <w:uiPriority w:val="99"/>
    <w:rsid w:val="007D23AD"/>
    <w:pPr>
      <w:widowControl/>
      <w:numPr>
        <w:numId w:val="11"/>
      </w:numPr>
      <w:tabs>
        <w:tab w:val="left" w:pos="756"/>
      </w:tabs>
      <w:suppressAutoHyphens/>
      <w:spacing w:line="312" w:lineRule="auto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E4711A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E4711A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styleId="af1">
    <w:name w:val="Table Grid"/>
    <w:basedOn w:val="a2"/>
    <w:uiPriority w:val="39"/>
    <w:rsid w:val="00A5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1"/>
    <w:uiPriority w:val="99"/>
    <w:rsid w:val="00817ABE"/>
    <w:rPr>
      <w:rFonts w:cs="Times New Roman"/>
      <w:b w:val="0"/>
      <w:color w:val="106BBE"/>
    </w:rPr>
  </w:style>
  <w:style w:type="paragraph" w:styleId="af3">
    <w:name w:val="header"/>
    <w:basedOn w:val="a0"/>
    <w:link w:val="af4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footer"/>
    <w:basedOn w:val="a0"/>
    <w:link w:val="af6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0"/>
    <w:link w:val="HTML0"/>
    <w:uiPriority w:val="99"/>
    <w:unhideWhenUsed/>
    <w:rsid w:val="00427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333333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uiPriority w:val="99"/>
    <w:rsid w:val="00427E4A"/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bib-domain1">
    <w:name w:val="bib-domain1"/>
    <w:rsid w:val="00427E4A"/>
  </w:style>
  <w:style w:type="paragraph" w:customStyle="1" w:styleId="11">
    <w:name w:val="Основной 1 см"/>
    <w:basedOn w:val="a0"/>
    <w:rsid w:val="00F906F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1">
    <w:name w:val="Body Text 3"/>
    <w:basedOn w:val="a0"/>
    <w:link w:val="32"/>
    <w:uiPriority w:val="99"/>
    <w:semiHidden/>
    <w:unhideWhenUsed/>
    <w:rsid w:val="00C46B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46BE9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styleId="af7">
    <w:name w:val="Hyperlink"/>
    <w:rsid w:val="00C46BE9"/>
    <w:rPr>
      <w:color w:val="0000FF"/>
      <w:u w:val="single"/>
    </w:rPr>
  </w:style>
  <w:style w:type="paragraph" w:customStyle="1" w:styleId="author">
    <w:name w:val="author"/>
    <w:basedOn w:val="a0"/>
    <w:uiPriority w:val="99"/>
    <w:rsid w:val="00C46BE9"/>
    <w:pPr>
      <w:widowControl/>
      <w:spacing w:before="120" w:after="24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8">
    <w:name w:val="Письмо"/>
    <w:basedOn w:val="a0"/>
    <w:rsid w:val="00E76D49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9">
    <w:name w:val="No Spacing"/>
    <w:uiPriority w:val="1"/>
    <w:qFormat/>
    <w:rsid w:val="0058363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C2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Style3">
    <w:name w:val="Style3"/>
    <w:basedOn w:val="a0"/>
    <w:rsid w:val="006A2E03"/>
    <w:pPr>
      <w:autoSpaceDE w:val="0"/>
      <w:autoSpaceDN w:val="0"/>
      <w:adjustRightInd w:val="0"/>
      <w:spacing w:line="38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0"/>
    <w:rsid w:val="006A2E03"/>
    <w:pPr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rsid w:val="006A2E03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227C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27CF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27pt">
    <w:name w:val="Основной текст (10) + 27 pt"/>
    <w:aliases w:val="Не курсив"/>
    <w:uiPriority w:val="99"/>
    <w:rsid w:val="00A363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50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22979741" TargetMode="External"/><Relationship Id="rId18" Type="http://schemas.openxmlformats.org/officeDocument/2006/relationships/hyperlink" Target="file:///\\consultant\Consultant\cons.exe" TargetMode="External"/><Relationship Id="rId26" Type="http://schemas.openxmlformats.org/officeDocument/2006/relationships/hyperlink" Target="http://megapro.msal.ru/MegaPro/Web" TargetMode="External"/><Relationship Id="rId39" Type="http://schemas.openxmlformats.org/officeDocument/2006/relationships/hyperlink" Target="https://znanium.com/read?id=144437" TargetMode="External"/><Relationship Id="rId21" Type="http://schemas.openxmlformats.org/officeDocument/2006/relationships/hyperlink" Target="http://lexrussica.ru/articles/article_467.html?issue=lexrussica-2-2010" TargetMode="External"/><Relationship Id="rId34" Type="http://schemas.openxmlformats.org/officeDocument/2006/relationships/hyperlink" Target="http://megapro.msal.ru/MegaPro/Web" TargetMode="External"/><Relationship Id="rId42" Type="http://schemas.openxmlformats.org/officeDocument/2006/relationships/hyperlink" Target="file:///\\consultant\Consultant\cons.exe" TargetMode="External"/><Relationship Id="rId47" Type="http://schemas.openxmlformats.org/officeDocument/2006/relationships/hyperlink" Target="http://znanium.com/catalog/product/982109" TargetMode="External"/><Relationship Id="rId50" Type="http://schemas.openxmlformats.org/officeDocument/2006/relationships/hyperlink" Target="http://megapro.msal.ru/MegaPro/Web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122753" TargetMode="External"/><Relationship Id="rId29" Type="http://schemas.openxmlformats.org/officeDocument/2006/relationships/hyperlink" Target="https://znanium.com/catalog/product/566877" TargetMode="External"/><Relationship Id="rId11" Type="http://schemas.openxmlformats.org/officeDocument/2006/relationships/hyperlink" Target="http://megapro.msal.ru/MegaPro/Web" TargetMode="External"/><Relationship Id="rId24" Type="http://schemas.openxmlformats.org/officeDocument/2006/relationships/hyperlink" Target="https://www.elibrary.ru/item.asp?id=13754538" TargetMode="External"/><Relationship Id="rId32" Type="http://schemas.openxmlformats.org/officeDocument/2006/relationships/hyperlink" Target="file:///\\consultant\Consultant\cons.exe" TargetMode="External"/><Relationship Id="rId37" Type="http://schemas.openxmlformats.org/officeDocument/2006/relationships/hyperlink" Target="https://www.elibrary.ru/item.asp?id=16985248" TargetMode="External"/><Relationship Id="rId40" Type="http://schemas.openxmlformats.org/officeDocument/2006/relationships/hyperlink" Target="https://znanium.com/read?id=135463" TargetMode="External"/><Relationship Id="rId45" Type="http://schemas.openxmlformats.org/officeDocument/2006/relationships/hyperlink" Target="https://www.elibrary.ru/item.asp?id=13754577" TargetMode="External"/><Relationship Id="rId53" Type="http://schemas.openxmlformats.org/officeDocument/2006/relationships/hyperlink" Target="http://megapro.msal.ru/MegaPro/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10785" TargetMode="External"/><Relationship Id="rId19" Type="http://schemas.openxmlformats.org/officeDocument/2006/relationships/hyperlink" Target="file:///\\consultant\Consultant\cons.exe" TargetMode="External"/><Relationship Id="rId31" Type="http://schemas.openxmlformats.org/officeDocument/2006/relationships/hyperlink" Target="file:///\\consultant\Consultant\cons.exe" TargetMode="External"/><Relationship Id="rId44" Type="http://schemas.openxmlformats.org/officeDocument/2006/relationships/hyperlink" Target="https://www.elibrary.ru/item.asp?id=20300841" TargetMode="External"/><Relationship Id="rId52" Type="http://schemas.openxmlformats.org/officeDocument/2006/relationships/hyperlink" Target="https://book.ru/book/926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10085" TargetMode="External"/><Relationship Id="rId14" Type="http://schemas.openxmlformats.org/officeDocument/2006/relationships/hyperlink" Target="https://znanium.com/read?id=122746" TargetMode="External"/><Relationship Id="rId22" Type="http://schemas.openxmlformats.org/officeDocument/2006/relationships/hyperlink" Target="file:///\\consultant\Consultant\cons.exe" TargetMode="External"/><Relationship Id="rId27" Type="http://schemas.openxmlformats.org/officeDocument/2006/relationships/hyperlink" Target="https://znanium.com/catalog/product/987204" TargetMode="External"/><Relationship Id="rId30" Type="http://schemas.openxmlformats.org/officeDocument/2006/relationships/hyperlink" Target="http://znanium.com/catalog/product/982287" TargetMode="External"/><Relationship Id="rId35" Type="http://schemas.openxmlformats.org/officeDocument/2006/relationships/hyperlink" Target="http://megapro.msal.ru/MegaPro/Web" TargetMode="External"/><Relationship Id="rId43" Type="http://schemas.openxmlformats.org/officeDocument/2006/relationships/hyperlink" Target="file:///\\consultant\Consultant\cons.exe" TargetMode="External"/><Relationship Id="rId48" Type="http://schemas.openxmlformats.org/officeDocument/2006/relationships/hyperlink" Target="http://megapro.msal.ru/MegaPro/We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egapro.msal.ru/MegaPro/Web" TargetMode="External"/><Relationship Id="rId51" Type="http://schemas.openxmlformats.org/officeDocument/2006/relationships/hyperlink" Target="https://znanium.com/catalog/product/5182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ok.ru/book/926306" TargetMode="External"/><Relationship Id="rId17" Type="http://schemas.openxmlformats.org/officeDocument/2006/relationships/hyperlink" Target="http://megapro.msal.ru/MegaPro/Web" TargetMode="External"/><Relationship Id="rId25" Type="http://schemas.openxmlformats.org/officeDocument/2006/relationships/hyperlink" Target="http://ebs.prospekt.org/book/25461" TargetMode="External"/><Relationship Id="rId33" Type="http://schemas.openxmlformats.org/officeDocument/2006/relationships/hyperlink" Target="http://znanium.com/catalog/product/966591" TargetMode="External"/><Relationship Id="rId38" Type="http://schemas.openxmlformats.org/officeDocument/2006/relationships/hyperlink" Target="http://lexrussica.ru/articles/article_691.html?issue=lexrussica-4-2011" TargetMode="External"/><Relationship Id="rId46" Type="http://schemas.openxmlformats.org/officeDocument/2006/relationships/hyperlink" Target="https://book.ru/book/920618" TargetMode="External"/><Relationship Id="rId20" Type="http://schemas.openxmlformats.org/officeDocument/2006/relationships/hyperlink" Target="http://megapro.msal.ru/MegaPro/Web" TargetMode="External"/><Relationship Id="rId41" Type="http://schemas.openxmlformats.org/officeDocument/2006/relationships/hyperlink" Target="https://znanium.com/catalog/product/143829" TargetMode="External"/><Relationship Id="rId54" Type="http://schemas.openxmlformats.org/officeDocument/2006/relationships/hyperlink" Target="http://megapro.msal.ru/MegaPro/W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consultant\Consultant\cons.exe" TargetMode="External"/><Relationship Id="rId23" Type="http://schemas.openxmlformats.org/officeDocument/2006/relationships/hyperlink" Target="http://megapro.msal.ru/MegaPro/Web" TargetMode="External"/><Relationship Id="rId28" Type="http://schemas.openxmlformats.org/officeDocument/2006/relationships/hyperlink" Target="http://megapro.msal.ru/MegaPro/Web" TargetMode="External"/><Relationship Id="rId36" Type="http://schemas.openxmlformats.org/officeDocument/2006/relationships/hyperlink" Target="http://megapro.msal.ru/MegaPro/Web" TargetMode="External"/><Relationship Id="rId49" Type="http://schemas.openxmlformats.org/officeDocument/2006/relationships/hyperlink" Target="http://megapro.msal.ru/MegaPro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9377-C65F-4F5A-BC16-F47FA7E3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25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Мажорина Мария Викторовна</dc:creator>
  <cp:lastModifiedBy>Завражных Светлана Анатольевна</cp:lastModifiedBy>
  <cp:revision>71</cp:revision>
  <cp:lastPrinted>2021-05-31T11:50:00Z</cp:lastPrinted>
  <dcterms:created xsi:type="dcterms:W3CDTF">2020-06-29T06:59:00Z</dcterms:created>
  <dcterms:modified xsi:type="dcterms:W3CDTF">2024-03-26T13:28:00Z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