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823" w:rsidRDefault="001B1823" w:rsidP="001B1823">
      <w:pPr>
        <w:suppressAutoHyphens/>
        <w:rPr>
          <w:b/>
        </w:rPr>
      </w:pPr>
      <w:r>
        <w:rPr>
          <w:b/>
        </w:rPr>
        <w:t>Примерные казусы</w:t>
      </w:r>
      <w:r>
        <w:rPr>
          <w:b/>
        </w:rPr>
        <w:t xml:space="preserve"> по дисциплине «Административное право»</w:t>
      </w:r>
    </w:p>
    <w:p w:rsidR="001B1823" w:rsidRDefault="001B1823" w:rsidP="001B1823">
      <w:pPr>
        <w:suppressAutoHyphens/>
        <w:jc w:val="both"/>
        <w:rPr>
          <w:b/>
          <w:lang w:eastAsia="ar-SA"/>
        </w:rPr>
      </w:pPr>
    </w:p>
    <w:p w:rsidR="001B1823" w:rsidRDefault="001B1823" w:rsidP="001B1823">
      <w:pPr>
        <w:suppressAutoHyphens/>
        <w:jc w:val="both"/>
        <w:rPr>
          <w:b/>
          <w:lang w:eastAsia="ar-SA"/>
        </w:rPr>
      </w:pPr>
      <w:r>
        <w:rPr>
          <w:b/>
          <w:lang w:eastAsia="ar-SA"/>
        </w:rPr>
        <w:t>Казус № 1</w:t>
      </w:r>
    </w:p>
    <w:p w:rsidR="001B1823" w:rsidRDefault="001B1823" w:rsidP="001B1823">
      <w:pPr>
        <w:jc w:val="both"/>
        <w:rPr>
          <w:b/>
          <w:i/>
        </w:rPr>
      </w:pPr>
      <w:r>
        <w:rPr>
          <w:b/>
          <w:i/>
        </w:rPr>
        <w:t>Содержание казуса:</w:t>
      </w:r>
    </w:p>
    <w:p w:rsidR="001B1823" w:rsidRDefault="001B1823" w:rsidP="001B1823">
      <w:pPr>
        <w:ind w:firstLine="709"/>
        <w:jc w:val="both"/>
      </w:pPr>
      <w:r>
        <w:t>Гражданин Петров получил по почте постановление о наложении на него административного штрафа в размере 2000 рублей за превышение установленной скорости движения в пределах населенного пункта. К постановлению прилагалась фотография, на которой был запечатлен автомобиль гражданина Петрова, двигающийся в пределах города со скоростью 90 км/ч. В постановлении было отмечено, что данное административное правонарушение было совершено 1 августа 2014 года, однако дата вынесения самого постановлен</w:t>
      </w:r>
      <w:bookmarkStart w:id="0" w:name="_GoBack"/>
      <w:bookmarkEnd w:id="0"/>
      <w:r>
        <w:t>ия была указана 1 декабря 2014 года. Гражданин Петров решил обжаловать данное постановление в судебный участок мирового судьи, так как посчитал, что был нарушен срок давности привлечения к административной ответственности.</w:t>
      </w:r>
    </w:p>
    <w:p w:rsidR="001B1823" w:rsidRDefault="001B1823" w:rsidP="001B1823">
      <w:pPr>
        <w:jc w:val="both"/>
        <w:rPr>
          <w:b/>
          <w:i/>
        </w:rPr>
      </w:pPr>
      <w:r>
        <w:rPr>
          <w:b/>
          <w:i/>
        </w:rPr>
        <w:t>Вопросы и задания по казусу:</w:t>
      </w:r>
    </w:p>
    <w:p w:rsidR="001B1823" w:rsidRDefault="001B1823" w:rsidP="001B1823">
      <w:pPr>
        <w:ind w:firstLine="709"/>
        <w:jc w:val="both"/>
      </w:pPr>
      <w:r>
        <w:t>1. Дайте понятие административной ответственности. Раскройте содержание административного правонарушения. Укажите основные и факультативные элементы состава административного правонарушения.</w:t>
      </w:r>
    </w:p>
    <w:p w:rsidR="001B1823" w:rsidRDefault="001B1823" w:rsidP="001B1823">
      <w:pPr>
        <w:ind w:firstLine="709"/>
        <w:jc w:val="both"/>
      </w:pPr>
      <w:r>
        <w:t xml:space="preserve">2. Перечислите нормативные правовые акты, которые необходимы для разрешения данной ситуации. Есть ли нарушения правовых норм Российской Федерации в условиях данной задачи? </w:t>
      </w:r>
    </w:p>
    <w:p w:rsidR="001B1823" w:rsidRDefault="001B1823" w:rsidP="001B1823">
      <w:pPr>
        <w:ind w:firstLine="709"/>
        <w:jc w:val="both"/>
      </w:pPr>
      <w:r>
        <w:t>3. Каковы сроки давности привлечения к административной ответственности? Может ли гражданин Петров, исходя из условий задачи, обжаловать данное постановление? Опишите, ссылаясь на правовые нормы, порядок обжалования постановлений о привлечении к административной ответственности в суд.</w:t>
      </w:r>
    </w:p>
    <w:p w:rsidR="001B1823" w:rsidRDefault="001B1823" w:rsidP="001B1823">
      <w:pPr>
        <w:tabs>
          <w:tab w:val="left" w:pos="1134"/>
          <w:tab w:val="num" w:pos="1440"/>
        </w:tabs>
        <w:suppressAutoHyphens/>
        <w:jc w:val="both"/>
        <w:rPr>
          <w:b/>
          <w:lang w:eastAsia="ar-SA"/>
        </w:rPr>
      </w:pPr>
    </w:p>
    <w:p w:rsidR="001B1823" w:rsidRDefault="001B1823" w:rsidP="001B1823">
      <w:pPr>
        <w:tabs>
          <w:tab w:val="left" w:pos="1134"/>
          <w:tab w:val="num" w:pos="1440"/>
        </w:tabs>
        <w:suppressAutoHyphens/>
        <w:jc w:val="both"/>
        <w:rPr>
          <w:b/>
          <w:lang w:eastAsia="ar-SA"/>
        </w:rPr>
      </w:pPr>
      <w:r>
        <w:rPr>
          <w:b/>
          <w:lang w:eastAsia="ar-SA"/>
        </w:rPr>
        <w:t>Казус №2</w:t>
      </w:r>
    </w:p>
    <w:p w:rsidR="001B1823" w:rsidRDefault="001B1823" w:rsidP="001B1823">
      <w:pPr>
        <w:jc w:val="both"/>
        <w:rPr>
          <w:b/>
          <w:i/>
        </w:rPr>
      </w:pPr>
      <w:r>
        <w:rPr>
          <w:b/>
          <w:i/>
        </w:rPr>
        <w:t>Содержание казуса:</w:t>
      </w:r>
    </w:p>
    <w:p w:rsidR="001B1823" w:rsidRDefault="001B1823" w:rsidP="001B1823">
      <w:pPr>
        <w:ind w:firstLine="709"/>
        <w:jc w:val="both"/>
      </w:pPr>
      <w:r>
        <w:t>Студент государственного университета Иванов гулял по центральной площади города. К нему подошли сотрудники полиции сержант Сергеев и рядовой Алексеев. Не представившись, сержант Сергеев попросил Иванова предъявить документ, удостоверяющий личность. Студент объяснил сотрудникам полиции, что паспорт он оставил дома и при себе у него есть только студенческий билет. Сотрудники полиции пояснили Иванову, что студенческий билет не является документом, удостоверяющим личность гражданина РФ, и грубо попросили его проследовать с ними в ближайшее отделение полиции для установления его личности. Иванов пробыл 3 часа в отделе полиции, после чего его отпустили домой, без составления каких-либо процессуальных документов.</w:t>
      </w:r>
    </w:p>
    <w:p w:rsidR="001B1823" w:rsidRDefault="001B1823" w:rsidP="001B1823">
      <w:pPr>
        <w:jc w:val="both"/>
        <w:rPr>
          <w:b/>
          <w:i/>
        </w:rPr>
      </w:pPr>
      <w:r>
        <w:rPr>
          <w:b/>
          <w:i/>
        </w:rPr>
        <w:t>Вопросы и задания по казусу:</w:t>
      </w:r>
    </w:p>
    <w:p w:rsidR="001B1823" w:rsidRDefault="001B1823" w:rsidP="001B1823">
      <w:pPr>
        <w:jc w:val="both"/>
      </w:pPr>
      <w:r>
        <w:t xml:space="preserve">1. Каково содержание административно-правового статуса гражданина РФ? Какие элементы включает в себя административная </w:t>
      </w:r>
      <w:proofErr w:type="spellStart"/>
      <w:r>
        <w:t>правосубъектность</w:t>
      </w:r>
      <w:proofErr w:type="spellEnd"/>
      <w:r>
        <w:t xml:space="preserve"> гражданина РФ? </w:t>
      </w:r>
    </w:p>
    <w:p w:rsidR="001B1823" w:rsidRDefault="001B1823" w:rsidP="001B1823">
      <w:pPr>
        <w:jc w:val="both"/>
      </w:pPr>
      <w:r>
        <w:t>2. Перечислите нормативные правовые акты, которые необходимы для разрешения данной ситуации. Нарушил ли студент Иванов положения законодательства Российской Федерации?</w:t>
      </w:r>
    </w:p>
    <w:p w:rsidR="001B1823" w:rsidRDefault="001B1823" w:rsidP="001B1823">
      <w:pPr>
        <w:jc w:val="both"/>
      </w:pPr>
      <w:r>
        <w:t>3. Законны ли требования и действия сотрудников полиции в описанной ситуации? Является ли студенческий билет документом, удостоверяющим личность гражданина РФ? Какие документы удостоверяют личность гражданина РФ?</w:t>
      </w:r>
    </w:p>
    <w:p w:rsidR="001B1823" w:rsidRDefault="001B1823" w:rsidP="001B1823">
      <w:pPr>
        <w:ind w:firstLine="709"/>
        <w:jc w:val="both"/>
      </w:pPr>
    </w:p>
    <w:p w:rsidR="001B1823" w:rsidRDefault="001B1823" w:rsidP="001B1823">
      <w:pPr>
        <w:jc w:val="both"/>
        <w:rPr>
          <w:b/>
          <w:lang w:eastAsia="ar-SA"/>
        </w:rPr>
      </w:pPr>
      <w:r>
        <w:rPr>
          <w:b/>
          <w:lang w:eastAsia="ar-SA"/>
        </w:rPr>
        <w:t>Казус №3</w:t>
      </w:r>
    </w:p>
    <w:p w:rsidR="001B1823" w:rsidRDefault="001B1823" w:rsidP="001B1823">
      <w:pPr>
        <w:jc w:val="both"/>
        <w:rPr>
          <w:b/>
          <w:i/>
          <w:color w:val="000000"/>
        </w:rPr>
      </w:pPr>
      <w:r>
        <w:rPr>
          <w:b/>
          <w:i/>
          <w:color w:val="000000"/>
        </w:rPr>
        <w:t>Содержание казуса:</w:t>
      </w:r>
    </w:p>
    <w:p w:rsidR="001B1823" w:rsidRDefault="001B1823" w:rsidP="001B1823">
      <w:pPr>
        <w:ind w:firstLine="709"/>
        <w:jc w:val="both"/>
        <w:rPr>
          <w:color w:val="000000"/>
        </w:rPr>
      </w:pPr>
      <w:r>
        <w:rPr>
          <w:color w:val="000000"/>
        </w:rPr>
        <w:t xml:space="preserve">Гражданка Белова на протяжении нескольких дней подряд находила в своём почтовом ящике анонимные записки. На листочках бумаги были написаны нецензурные </w:t>
      </w:r>
      <w:r>
        <w:rPr>
          <w:color w:val="000000"/>
        </w:rPr>
        <w:lastRenderedPageBreak/>
        <w:t>слова и выражения, адресованные непосредственно Беловой. Участковый полиции капитан Смирнов, к которому она обратилась, в течени</w:t>
      </w:r>
      <w:proofErr w:type="gramStart"/>
      <w:r>
        <w:rPr>
          <w:color w:val="000000"/>
        </w:rPr>
        <w:t>и</w:t>
      </w:r>
      <w:proofErr w:type="gramEnd"/>
      <w:r>
        <w:rPr>
          <w:color w:val="000000"/>
        </w:rPr>
        <w:t xml:space="preserve"> дня опросил всех жильцов дома и пришёл к выводу, что автором оскорбительных записок может быть сосед Беловой гражданин Чернов. После беседы с участковым гражданин Чернов сознался в том, что именно он был автором данных записок. Участковый Смирнов составил протокол об административном правонарушении и передал административный материал в отдел полиции. Начальник отдела полиции полковник Воронцов на следующий день вынес постановление, согласно которому гражданин Чернов </w:t>
      </w:r>
      <w:proofErr w:type="gramStart"/>
      <w:r>
        <w:rPr>
          <w:color w:val="000000"/>
        </w:rPr>
        <w:t>был</w:t>
      </w:r>
      <w:proofErr w:type="gramEnd"/>
      <w:r>
        <w:rPr>
          <w:color w:val="000000"/>
        </w:rPr>
        <w:t xml:space="preserve"> подвергнут обязательным работам на срок 210 часов.</w:t>
      </w:r>
    </w:p>
    <w:p w:rsidR="001B1823" w:rsidRDefault="001B1823" w:rsidP="001B1823">
      <w:pPr>
        <w:jc w:val="both"/>
        <w:rPr>
          <w:b/>
          <w:i/>
        </w:rPr>
      </w:pPr>
      <w:r>
        <w:rPr>
          <w:b/>
          <w:i/>
        </w:rPr>
        <w:t>Вопросы и задания по казусу:</w:t>
      </w:r>
    </w:p>
    <w:p w:rsidR="001B1823" w:rsidRDefault="001B1823" w:rsidP="001B1823">
      <w:pPr>
        <w:jc w:val="both"/>
      </w:pPr>
      <w:r>
        <w:t xml:space="preserve">1. Раскройте понятие административного правонарушения. Каковы основные признаки административного правонарушения? Как соотносится административное правонарушение с другими видами противоправных деяний? </w:t>
      </w:r>
    </w:p>
    <w:p w:rsidR="001B1823" w:rsidRDefault="001B1823" w:rsidP="001B1823">
      <w:pPr>
        <w:jc w:val="both"/>
      </w:pPr>
      <w:r>
        <w:t xml:space="preserve">2. Есть ли в действиях гражданина Чернова состав административного правонарушения? Если да, то </w:t>
      </w:r>
      <w:proofErr w:type="gramStart"/>
      <w:r>
        <w:t>состав</w:t>
      </w:r>
      <w:proofErr w:type="gramEnd"/>
      <w:r>
        <w:t xml:space="preserve"> какого административного правонарушения? Каков процессуальный порядок производства по административному правонарушению?</w:t>
      </w:r>
    </w:p>
    <w:p w:rsidR="001B1823" w:rsidRDefault="001B1823" w:rsidP="001B1823">
      <w:pPr>
        <w:jc w:val="both"/>
      </w:pPr>
      <w:r>
        <w:t xml:space="preserve">3. Правомерно ли гражданин Чернов был привлечён к административной ответственности? Какие нарушения закона со стороны должностных лиц присутствуют в данной задаче?  </w:t>
      </w:r>
    </w:p>
    <w:p w:rsidR="001B1823" w:rsidRDefault="001B1823" w:rsidP="001B1823">
      <w:pPr>
        <w:tabs>
          <w:tab w:val="left" w:pos="1134"/>
          <w:tab w:val="num" w:pos="1440"/>
        </w:tabs>
        <w:suppressAutoHyphens/>
        <w:jc w:val="both"/>
        <w:rPr>
          <w:b/>
          <w:lang w:eastAsia="ar-SA"/>
        </w:rPr>
      </w:pPr>
    </w:p>
    <w:p w:rsidR="001B1823" w:rsidRDefault="001B1823" w:rsidP="001B1823">
      <w:pPr>
        <w:tabs>
          <w:tab w:val="left" w:pos="1134"/>
          <w:tab w:val="num" w:pos="1440"/>
        </w:tabs>
        <w:suppressAutoHyphens/>
        <w:jc w:val="both"/>
        <w:rPr>
          <w:b/>
          <w:lang w:eastAsia="ar-SA"/>
        </w:rPr>
      </w:pPr>
      <w:r>
        <w:rPr>
          <w:b/>
          <w:lang w:eastAsia="ar-SA"/>
        </w:rPr>
        <w:t>Казус №4</w:t>
      </w:r>
    </w:p>
    <w:p w:rsidR="001B1823" w:rsidRDefault="001B1823" w:rsidP="001B1823">
      <w:pPr>
        <w:jc w:val="both"/>
        <w:rPr>
          <w:b/>
          <w:i/>
        </w:rPr>
      </w:pPr>
      <w:r>
        <w:rPr>
          <w:b/>
          <w:i/>
        </w:rPr>
        <w:t>Содержание казуса:</w:t>
      </w:r>
    </w:p>
    <w:p w:rsidR="001B1823" w:rsidRDefault="001B1823" w:rsidP="001B1823">
      <w:pPr>
        <w:ind w:firstLine="709"/>
        <w:jc w:val="both"/>
      </w:pPr>
      <w:r>
        <w:t>1 мая 2014 года гражданин Дмитриев 2001 года рождения купил три бутылки пива в магазине «Юность» и отправился в центральный городской парк отдохнуть и весело провести время. Через три часа такого отдыха, он стал вести себя развязано, делать неприличные комментарии гуляющим по парку людям, разбрасывать мусор рядом с тем местом, где он пил пиво. Дежурившие в это время в парке сотрудники полиции лейтенант Шестаков и сержант Иванов, подошли к Дмитриеву и попросили его предъявить документы, но он им ответил, что ещё ребёнок и не обязан отвечать на подобные просьбы. Сотрудники полиции после этого попросили Дмитриева пройти с ними с ближайшее отделение полиции для установления личности, после чего Дмитриев собрал свои вещи и попытался убежать от полицейских. Сотрудники полиции задержали Дмитриева и составили протокол о появлении в состоянии сильного алкогольного опьянения в общественном месте.  На следующий день начальник отдела полиции подполковник Гусев наложил на гражданина Дмитриева административный штраф в размере 3000 рублей.</w:t>
      </w:r>
    </w:p>
    <w:p w:rsidR="001B1823" w:rsidRDefault="001B1823" w:rsidP="001B1823">
      <w:pPr>
        <w:jc w:val="both"/>
        <w:rPr>
          <w:b/>
          <w:i/>
        </w:rPr>
      </w:pPr>
      <w:r>
        <w:rPr>
          <w:b/>
          <w:i/>
        </w:rPr>
        <w:t>Вопросы и задания по казусу:</w:t>
      </w:r>
    </w:p>
    <w:p w:rsidR="001B1823" w:rsidRDefault="001B1823" w:rsidP="001B1823">
      <w:pPr>
        <w:jc w:val="both"/>
      </w:pPr>
      <w:r>
        <w:t xml:space="preserve">1. Дайте понятие </w:t>
      </w:r>
      <w:proofErr w:type="gramStart"/>
      <w:r>
        <w:t>административной</w:t>
      </w:r>
      <w:proofErr w:type="gramEnd"/>
      <w:r>
        <w:t xml:space="preserve"> </w:t>
      </w:r>
      <w:proofErr w:type="spellStart"/>
      <w:r>
        <w:t>деликтоспособности</w:t>
      </w:r>
      <w:proofErr w:type="spellEnd"/>
      <w:r>
        <w:t xml:space="preserve">. Перечислите обстоятельства, исключающие привлечение лица к административной ответственности. </w:t>
      </w:r>
    </w:p>
    <w:p w:rsidR="001B1823" w:rsidRDefault="001B1823" w:rsidP="001B1823">
      <w:pPr>
        <w:jc w:val="both"/>
      </w:pPr>
      <w:r>
        <w:t>2. Есть ли состав правонарушения в действиях гражданина Дмитриева? Мог ли гражданин Дмитриев быть привлечён к административной ответственности, исходя из условий казуса?</w:t>
      </w:r>
    </w:p>
    <w:p w:rsidR="001B1823" w:rsidRDefault="001B1823" w:rsidP="001B1823">
      <w:pPr>
        <w:jc w:val="both"/>
      </w:pPr>
      <w:r>
        <w:t xml:space="preserve">3. Правомерно ли гражданин Дмитриев был привлечён к административной ответственности? Какие нарушения законности со стороны должностных лиц присутствуют в данной задаче? </w:t>
      </w:r>
    </w:p>
    <w:p w:rsidR="001B1823" w:rsidRDefault="001B1823" w:rsidP="001B1823">
      <w:pPr>
        <w:tabs>
          <w:tab w:val="left" w:pos="1134"/>
          <w:tab w:val="num" w:pos="1440"/>
        </w:tabs>
        <w:suppressAutoHyphens/>
        <w:jc w:val="both"/>
        <w:rPr>
          <w:b/>
          <w:lang w:eastAsia="ar-SA"/>
        </w:rPr>
      </w:pPr>
    </w:p>
    <w:p w:rsidR="001B1823" w:rsidRDefault="001B1823" w:rsidP="001B1823">
      <w:pPr>
        <w:tabs>
          <w:tab w:val="left" w:pos="1134"/>
          <w:tab w:val="num" w:pos="1440"/>
        </w:tabs>
        <w:suppressAutoHyphens/>
        <w:jc w:val="both"/>
        <w:rPr>
          <w:b/>
          <w:lang w:eastAsia="ar-SA"/>
        </w:rPr>
      </w:pPr>
      <w:r>
        <w:rPr>
          <w:b/>
          <w:lang w:eastAsia="ar-SA"/>
        </w:rPr>
        <w:t>Казус №5</w:t>
      </w:r>
    </w:p>
    <w:p w:rsidR="001B1823" w:rsidRDefault="001B1823" w:rsidP="001B1823">
      <w:pPr>
        <w:suppressAutoHyphens/>
        <w:jc w:val="both"/>
        <w:rPr>
          <w:b/>
          <w:i/>
          <w:lang w:eastAsia="ar-SA"/>
        </w:rPr>
      </w:pPr>
      <w:r>
        <w:rPr>
          <w:b/>
          <w:i/>
          <w:lang w:eastAsia="ar-SA"/>
        </w:rPr>
        <w:t>Содержание казуса:</w:t>
      </w:r>
    </w:p>
    <w:p w:rsidR="001B1823" w:rsidRDefault="001B1823" w:rsidP="001B1823">
      <w:pPr>
        <w:suppressAutoHyphens/>
        <w:ind w:firstLine="709"/>
        <w:jc w:val="both"/>
        <w:rPr>
          <w:lang w:eastAsia="ar-SA"/>
        </w:rPr>
      </w:pPr>
      <w:r>
        <w:rPr>
          <w:lang w:eastAsia="ar-SA"/>
        </w:rPr>
        <w:t xml:space="preserve">Председатель Правительства России Мишин 1 августа 2014 года дал официальное задание министру промышленности Козлову разработать в течение месяца план развития промышленности Российской Федерации на ближайшие пять лет. Через месяц, 1 сентября 2014 года на внеочередном заседании Правительства РФ Председатель Правительства РФ Мишин предложил министру Козлову кратко обозначить ключевые направления развития </w:t>
      </w:r>
      <w:r>
        <w:rPr>
          <w:lang w:eastAsia="ar-SA"/>
        </w:rPr>
        <w:lastRenderedPageBreak/>
        <w:t>промышленности. Министр ответил, что программа в полном объеме не готова и развернутый ответ на поставленный вопрос он дать не может. После этого Мишин публично, в присутствии других членов Правительства РФ, объявил выговор в письменной форме распоряжением министру Козлову и пообещал ему, что если данное им поручение не будет выполнено в самые кратчайшие сроки, то его ждёт увольнение с должности. На следующий день Козлов написал служебное письмо Президенту Путилову, в котором изложил необоснованность и незаконность его привлечения к дисциплинарной ответственности и попросил снять в него наказание.</w:t>
      </w:r>
    </w:p>
    <w:p w:rsidR="001B1823" w:rsidRDefault="001B1823" w:rsidP="001B1823">
      <w:pPr>
        <w:suppressAutoHyphens/>
        <w:jc w:val="both"/>
        <w:rPr>
          <w:b/>
          <w:i/>
        </w:rPr>
      </w:pPr>
      <w:r>
        <w:rPr>
          <w:b/>
          <w:i/>
        </w:rPr>
        <w:t>Вопросы и задания по казусу:</w:t>
      </w:r>
    </w:p>
    <w:p w:rsidR="001B1823" w:rsidRDefault="001B1823" w:rsidP="001B1823">
      <w:pPr>
        <w:suppressAutoHyphens/>
        <w:jc w:val="both"/>
        <w:rPr>
          <w:iCs/>
          <w:lang w:eastAsia="ar-SA"/>
        </w:rPr>
      </w:pPr>
      <w:r>
        <w:rPr>
          <w:iCs/>
          <w:lang w:eastAsia="ar-SA"/>
        </w:rPr>
        <w:t xml:space="preserve">1. Какова структура и система федеральных органов исполнительной власти? Перечислите основные нормативные правовые акты, регулирующие деятельность федеральных органов исполнительной власти. </w:t>
      </w:r>
    </w:p>
    <w:p w:rsidR="001B1823" w:rsidRDefault="001B1823" w:rsidP="001B1823">
      <w:pPr>
        <w:suppressAutoHyphens/>
        <w:jc w:val="both"/>
        <w:rPr>
          <w:lang w:eastAsia="ar-SA"/>
        </w:rPr>
      </w:pPr>
      <w:r>
        <w:rPr>
          <w:iCs/>
          <w:lang w:eastAsia="ar-SA"/>
        </w:rPr>
        <w:t>2</w:t>
      </w:r>
      <w:proofErr w:type="gramStart"/>
      <w:r>
        <w:rPr>
          <w:iCs/>
          <w:lang w:eastAsia="ar-SA"/>
        </w:rPr>
        <w:t xml:space="preserve"> К</w:t>
      </w:r>
      <w:proofErr w:type="gramEnd"/>
      <w:r>
        <w:rPr>
          <w:iCs/>
          <w:lang w:eastAsia="ar-SA"/>
        </w:rPr>
        <w:t>аковы основные полномочия Председателя Правительства РФ по отношению к федеральным министерствам? Правильно ли министр Козлов был привлечён к дисциплинарной ответственности?</w:t>
      </w:r>
    </w:p>
    <w:p w:rsidR="001B1823" w:rsidRDefault="001B1823" w:rsidP="001B1823">
      <w:pPr>
        <w:suppressAutoHyphens/>
        <w:jc w:val="both"/>
        <w:rPr>
          <w:iCs/>
          <w:lang w:eastAsia="ar-SA"/>
        </w:rPr>
      </w:pPr>
      <w:r>
        <w:rPr>
          <w:iCs/>
          <w:lang w:eastAsia="ar-SA"/>
        </w:rPr>
        <w:t>3. Укажите конституционные полномочия Президента РФ по отношению к Правительству РФ. Имеет ли право Президент РФ отменить решение Председателя Правительства РФ о наложении дисциплинарного взыскания на министра?</w:t>
      </w:r>
    </w:p>
    <w:p w:rsidR="001B1823" w:rsidRDefault="001B1823" w:rsidP="001B1823">
      <w:pPr>
        <w:tabs>
          <w:tab w:val="left" w:pos="1134"/>
          <w:tab w:val="num" w:pos="1440"/>
        </w:tabs>
        <w:suppressAutoHyphens/>
        <w:jc w:val="both"/>
        <w:rPr>
          <w:b/>
          <w:lang w:eastAsia="ar-SA"/>
        </w:rPr>
      </w:pPr>
    </w:p>
    <w:p w:rsidR="001B1823" w:rsidRDefault="001B1823" w:rsidP="001B1823">
      <w:pPr>
        <w:tabs>
          <w:tab w:val="left" w:pos="1134"/>
          <w:tab w:val="num" w:pos="1440"/>
        </w:tabs>
        <w:suppressAutoHyphens/>
        <w:jc w:val="both"/>
        <w:rPr>
          <w:b/>
          <w:lang w:eastAsia="ar-SA"/>
        </w:rPr>
      </w:pPr>
      <w:r>
        <w:rPr>
          <w:b/>
          <w:lang w:eastAsia="ar-SA"/>
        </w:rPr>
        <w:t>Казус №6</w:t>
      </w:r>
    </w:p>
    <w:p w:rsidR="001B1823" w:rsidRDefault="001B1823" w:rsidP="001B1823">
      <w:pPr>
        <w:jc w:val="both"/>
        <w:rPr>
          <w:b/>
          <w:i/>
        </w:rPr>
      </w:pPr>
      <w:r>
        <w:rPr>
          <w:b/>
          <w:i/>
        </w:rPr>
        <w:t>Содержание казуса:</w:t>
      </w:r>
    </w:p>
    <w:p w:rsidR="001B1823" w:rsidRDefault="001B1823" w:rsidP="001B1823">
      <w:pPr>
        <w:ind w:firstLine="709"/>
        <w:jc w:val="both"/>
      </w:pPr>
      <w:r>
        <w:t>Гражданин Матвеев в выходной день пришёл на ледовый каток отдохнуть и покататься на коньках. Согласно правилам, установленным на катке, помимо оплаты входа и проката коньков, также было необходимо сдать в залог паспорт или иной документ, удостоверяющий личность. Матвеев уплатил установленную сумму за прокат, и передал в залог арендатору катка, владельц</w:t>
      </w:r>
      <w:proofErr w:type="gramStart"/>
      <w:r>
        <w:t>у ООО</w:t>
      </w:r>
      <w:proofErr w:type="gramEnd"/>
      <w:r>
        <w:t xml:space="preserve"> «Снежок» гражданину Алиеву, не паспорт, а водительское удостоверение. Гражданин Алиев принял документ и позволил гражданину Матвееву пройти на каток.</w:t>
      </w:r>
    </w:p>
    <w:p w:rsidR="001B1823" w:rsidRDefault="001B1823" w:rsidP="001B1823">
      <w:pPr>
        <w:jc w:val="both"/>
      </w:pPr>
      <w:r>
        <w:rPr>
          <w:b/>
          <w:i/>
        </w:rPr>
        <w:t>Вопросы и задания по казусу:</w:t>
      </w:r>
      <w:r>
        <w:t xml:space="preserve"> </w:t>
      </w:r>
    </w:p>
    <w:p w:rsidR="001B1823" w:rsidRDefault="001B1823" w:rsidP="001B1823">
      <w:pPr>
        <w:jc w:val="both"/>
      </w:pPr>
      <w:r>
        <w:t>1. Дайте понятие гражданства Российской Федерации. Перечислите основные элементы административно-правового статуса гражданина РФ.</w:t>
      </w:r>
    </w:p>
    <w:p w:rsidR="001B1823" w:rsidRDefault="001B1823" w:rsidP="001B1823">
      <w:pPr>
        <w:jc w:val="both"/>
      </w:pPr>
      <w:r>
        <w:t>2. Есть ли нарушения правовых норм в условиях данного казуса? Правомерно правилам</w:t>
      </w:r>
      <w:proofErr w:type="gramStart"/>
      <w:r>
        <w:t>и ООО</w:t>
      </w:r>
      <w:proofErr w:type="gramEnd"/>
      <w:r>
        <w:t xml:space="preserve"> «Снежок» был установлен залог паспорта или иного документа, удостоверяющего личность? </w:t>
      </w:r>
    </w:p>
    <w:p w:rsidR="001B1823" w:rsidRDefault="001B1823" w:rsidP="001B1823">
      <w:pPr>
        <w:jc w:val="both"/>
      </w:pPr>
      <w:r>
        <w:t xml:space="preserve">3. Какие документы удостоверяют личность гражданина Российской Федерации? В какой контрольно-надзорный орган государственной власти можно обратиться с жалобой, в том случае, если в условиях задачи есть нарушения норм права? </w:t>
      </w:r>
    </w:p>
    <w:p w:rsidR="001B1823" w:rsidRDefault="001B1823" w:rsidP="001B1823">
      <w:pPr>
        <w:ind w:firstLine="709"/>
        <w:jc w:val="both"/>
      </w:pPr>
    </w:p>
    <w:p w:rsidR="001B1823" w:rsidRDefault="001B1823" w:rsidP="001B1823">
      <w:pPr>
        <w:jc w:val="both"/>
        <w:rPr>
          <w:b/>
        </w:rPr>
      </w:pPr>
      <w:r>
        <w:rPr>
          <w:b/>
        </w:rPr>
        <w:t>Казус № 7</w:t>
      </w:r>
    </w:p>
    <w:p w:rsidR="001B1823" w:rsidRDefault="001B1823" w:rsidP="001B1823">
      <w:pPr>
        <w:jc w:val="both"/>
        <w:rPr>
          <w:b/>
          <w:i/>
        </w:rPr>
      </w:pPr>
      <w:r>
        <w:rPr>
          <w:b/>
          <w:i/>
        </w:rPr>
        <w:t>Содержание казуса:</w:t>
      </w:r>
    </w:p>
    <w:p w:rsidR="001B1823" w:rsidRDefault="001B1823" w:rsidP="001B1823">
      <w:pPr>
        <w:ind w:firstLine="709"/>
        <w:jc w:val="both"/>
        <w:rPr>
          <w:color w:val="000000"/>
        </w:rPr>
      </w:pPr>
      <w:r>
        <w:rPr>
          <w:i/>
        </w:rPr>
        <w:t xml:space="preserve"> </w:t>
      </w:r>
      <w:proofErr w:type="gramStart"/>
      <w:r>
        <w:t xml:space="preserve">В 13.00 часов </w:t>
      </w:r>
      <w:r>
        <w:rPr>
          <w:color w:val="000000"/>
          <w:shd w:val="clear" w:color="auto" w:fill="FFFFFF"/>
        </w:rPr>
        <w:t>15 ноября 2014 года по результатам плановой проверки соблюдения требований пожарной безопасности на территории, в зданиях ОАО "Авиационное предприятие "ОРЕЛ-М" государственным инспектором по пожарному надзору, выявлено, что инженер по охране труда ОАО "Авиационное предприятие "ОРЕЛ-М" допустил эксплуатацию в своем рабочем кабинете электронагревательного прибора не заводского (нестандартного) производства, чем нарушил правила пожарной безопасности.</w:t>
      </w:r>
      <w:proofErr w:type="gramEnd"/>
    </w:p>
    <w:p w:rsidR="001B1823" w:rsidRDefault="001B1823" w:rsidP="001B1823">
      <w:pPr>
        <w:ind w:firstLine="709"/>
        <w:jc w:val="both"/>
        <w:rPr>
          <w:color w:val="000000"/>
        </w:rPr>
      </w:pPr>
      <w:r>
        <w:rPr>
          <w:color w:val="000000"/>
          <w:shd w:val="clear" w:color="auto" w:fill="FFFFFF"/>
        </w:rPr>
        <w:t>15 апреля 2015 г. по результатам рассмотрения протокола об административном правонарушении инженер по охране труда за нарушение требований пожарной безопасности был привлечен к административной ответственности в виде штрафа в сумме 30 000 рублей.</w:t>
      </w:r>
    </w:p>
    <w:p w:rsidR="001B1823" w:rsidRDefault="001B1823" w:rsidP="001B1823">
      <w:pPr>
        <w:ind w:firstLine="709"/>
        <w:jc w:val="both"/>
        <w:rPr>
          <w:color w:val="000000"/>
        </w:rPr>
      </w:pPr>
      <w:r>
        <w:rPr>
          <w:color w:val="000000"/>
          <w:shd w:val="clear" w:color="auto" w:fill="FFFFFF"/>
        </w:rPr>
        <w:lastRenderedPageBreak/>
        <w:t>В материалах дела об административном правонарушении установлено, что каких-либо доказательств, подтверждающих факт эксплуатации указанного электронагревательного прибора в кабинете инженера по охране труда, не имеется.</w:t>
      </w:r>
    </w:p>
    <w:p w:rsidR="001B1823" w:rsidRDefault="001B1823" w:rsidP="001B1823">
      <w:pPr>
        <w:ind w:firstLine="709"/>
        <w:jc w:val="both"/>
        <w:rPr>
          <w:color w:val="000000"/>
          <w:shd w:val="clear" w:color="auto" w:fill="FFFFFF"/>
        </w:rPr>
      </w:pPr>
      <w:r>
        <w:rPr>
          <w:color w:val="000000"/>
          <w:shd w:val="clear" w:color="auto" w:fill="FFFFFF"/>
        </w:rPr>
        <w:t>В протокол по делу об административном правонарушении вносились исправления после его составления и вручения лицу, привлекаемому к административной ответственности.</w:t>
      </w:r>
    </w:p>
    <w:p w:rsidR="001B1823" w:rsidRDefault="001B1823" w:rsidP="001B1823">
      <w:pPr>
        <w:jc w:val="both"/>
        <w:rPr>
          <w:b/>
          <w:i/>
        </w:rPr>
      </w:pPr>
      <w:r>
        <w:rPr>
          <w:b/>
          <w:i/>
        </w:rPr>
        <w:t>Вопросы и задания по казусу:</w:t>
      </w:r>
    </w:p>
    <w:p w:rsidR="001B1823" w:rsidRDefault="001B1823" w:rsidP="001B1823">
      <w:pPr>
        <w:numPr>
          <w:ilvl w:val="0"/>
          <w:numId w:val="1"/>
        </w:numPr>
        <w:tabs>
          <w:tab w:val="left" w:pos="284"/>
          <w:tab w:val="left" w:pos="426"/>
        </w:tabs>
        <w:ind w:left="0" w:firstLine="0"/>
        <w:contextualSpacing/>
        <w:jc w:val="both"/>
      </w:pPr>
      <w:r>
        <w:t xml:space="preserve">Дайте определение и раскройте содержание административной ответственности должностных лиц. Раскройте содержание всех 4 элементов юридического состава административного правонарушения. Укажите виды обстоятельств, исключающих производство по делу об административном правонарушении. </w:t>
      </w:r>
    </w:p>
    <w:p w:rsidR="001B1823" w:rsidRDefault="001B1823" w:rsidP="001B1823">
      <w:pPr>
        <w:numPr>
          <w:ilvl w:val="0"/>
          <w:numId w:val="1"/>
        </w:numPr>
        <w:tabs>
          <w:tab w:val="left" w:pos="284"/>
          <w:tab w:val="left" w:pos="426"/>
        </w:tabs>
        <w:ind w:left="0" w:firstLine="0"/>
        <w:contextualSpacing/>
        <w:jc w:val="both"/>
      </w:pPr>
      <w:r>
        <w:rPr>
          <w:color w:val="000000"/>
        </w:rPr>
        <w:t xml:space="preserve">Перечислите нормативные правовые акты, которые необходимы для разрешения данной ситуации. Проанализируйте указанное дел, возбужденное МЧС России и найдите все нарушения, которые были допущены при его производстве со ссылкой на законодательство. </w:t>
      </w:r>
    </w:p>
    <w:p w:rsidR="001B1823" w:rsidRDefault="001B1823" w:rsidP="001B1823">
      <w:pPr>
        <w:numPr>
          <w:ilvl w:val="0"/>
          <w:numId w:val="1"/>
        </w:numPr>
        <w:tabs>
          <w:tab w:val="left" w:pos="284"/>
          <w:tab w:val="left" w:pos="426"/>
        </w:tabs>
        <w:ind w:left="0" w:firstLine="0"/>
        <w:contextualSpacing/>
        <w:jc w:val="both"/>
      </w:pPr>
      <w:r>
        <w:rPr>
          <w:color w:val="000000"/>
        </w:rPr>
        <w:t xml:space="preserve">Каковы сроки давности привлечения к административной ответственности за данный вид правонарушений? Какие дальнейшие действия можно предпринять по пресечению данных нарушений. На какие аргументы необходимо ссылаться в жалобе? </w:t>
      </w:r>
    </w:p>
    <w:p w:rsidR="001B1823" w:rsidRDefault="001B1823" w:rsidP="001B1823">
      <w:pPr>
        <w:tabs>
          <w:tab w:val="left" w:pos="284"/>
          <w:tab w:val="left" w:pos="426"/>
        </w:tabs>
        <w:jc w:val="both"/>
      </w:pPr>
    </w:p>
    <w:p w:rsidR="001B1823" w:rsidRDefault="001B1823" w:rsidP="001B1823">
      <w:pPr>
        <w:jc w:val="both"/>
        <w:rPr>
          <w:b/>
        </w:rPr>
      </w:pPr>
      <w:r>
        <w:rPr>
          <w:b/>
        </w:rPr>
        <w:t>Казус № 8</w:t>
      </w:r>
    </w:p>
    <w:p w:rsidR="001B1823" w:rsidRDefault="001B1823" w:rsidP="001B1823">
      <w:pPr>
        <w:jc w:val="both"/>
        <w:rPr>
          <w:b/>
          <w:i/>
        </w:rPr>
      </w:pPr>
      <w:r>
        <w:rPr>
          <w:b/>
          <w:i/>
        </w:rPr>
        <w:t>Содержание казуса:</w:t>
      </w:r>
    </w:p>
    <w:p w:rsidR="001B1823" w:rsidRDefault="001B1823" w:rsidP="001B1823">
      <w:pPr>
        <w:ind w:firstLine="709"/>
        <w:jc w:val="both"/>
        <w:rPr>
          <w:color w:val="000000"/>
          <w:shd w:val="clear" w:color="auto" w:fill="FFFFFF"/>
        </w:rPr>
      </w:pPr>
      <w:r>
        <w:rPr>
          <w:color w:val="000000"/>
          <w:shd w:val="clear" w:color="auto" w:fill="FFFFFF"/>
        </w:rPr>
        <w:t xml:space="preserve">В продуктовый магазин «Пятерочка» г. Тверь были приняты на работу кассирами две гражданки Таджикистана. В результате проведенной плановой проверки сотрудниками миграционной службы было обнаружено, что у них не было временной регистрации и разрешения на работу. Сотрудники ФМС России возбудили административные дела и привлекли виновных к административной ответственности. </w:t>
      </w:r>
    </w:p>
    <w:p w:rsidR="001B1823" w:rsidRDefault="001B1823" w:rsidP="001B1823">
      <w:pPr>
        <w:ind w:firstLine="709"/>
        <w:jc w:val="both"/>
        <w:rPr>
          <w:color w:val="000000"/>
          <w:shd w:val="clear" w:color="auto" w:fill="FFFFFF"/>
        </w:rPr>
      </w:pPr>
      <w:r>
        <w:rPr>
          <w:color w:val="000000"/>
          <w:shd w:val="clear" w:color="auto" w:fill="FFFFFF"/>
        </w:rPr>
        <w:t xml:space="preserve">После проведения внеплановой проверки через 3 месяца сотрудники миграционной службы установили, что эти же самые гражданки снова работают в данном магазине кассирами без регистрации и разрешения на работу. Сотрудники ФМС России повторно возбудили административные дела и привлекли нарушителей к административной ответственности. </w:t>
      </w:r>
    </w:p>
    <w:p w:rsidR="001B1823" w:rsidRDefault="001B1823" w:rsidP="001B1823">
      <w:pPr>
        <w:ind w:firstLine="709"/>
        <w:jc w:val="both"/>
        <w:rPr>
          <w:color w:val="000000"/>
          <w:shd w:val="clear" w:color="auto" w:fill="FFFFFF"/>
        </w:rPr>
      </w:pPr>
      <w:r>
        <w:rPr>
          <w:color w:val="000000"/>
          <w:shd w:val="clear" w:color="auto" w:fill="FFFFFF"/>
        </w:rPr>
        <w:t xml:space="preserve">Несогласный с вынесенным решением директор магазина обратился в суд с жалобой об отмене вынесенного постановления, аргументируя тем, что нельзя повторно привлекать к административной ответственности за </w:t>
      </w:r>
      <w:proofErr w:type="gramStart"/>
      <w:r>
        <w:rPr>
          <w:color w:val="000000"/>
          <w:shd w:val="clear" w:color="auto" w:fill="FFFFFF"/>
        </w:rPr>
        <w:t>одно и тоже</w:t>
      </w:r>
      <w:proofErr w:type="gramEnd"/>
      <w:r>
        <w:rPr>
          <w:color w:val="000000"/>
          <w:shd w:val="clear" w:color="auto" w:fill="FFFFFF"/>
        </w:rPr>
        <w:t xml:space="preserve"> правонарушение. </w:t>
      </w:r>
    </w:p>
    <w:p w:rsidR="001B1823" w:rsidRDefault="001B1823" w:rsidP="001B1823">
      <w:pPr>
        <w:jc w:val="both"/>
        <w:rPr>
          <w:b/>
          <w:i/>
        </w:rPr>
      </w:pPr>
      <w:r>
        <w:rPr>
          <w:b/>
          <w:i/>
        </w:rPr>
        <w:t>Вопросы и задания по казусу:</w:t>
      </w:r>
    </w:p>
    <w:p w:rsidR="001B1823" w:rsidRDefault="001B1823" w:rsidP="001B1823">
      <w:pPr>
        <w:jc w:val="both"/>
      </w:pPr>
      <w:r>
        <w:t xml:space="preserve">1. Какие принципы административного процесса здесь используются? К какому виду административного процесса и административного производства относится данное дело? Дайте краткую характеристику данного вида производства. </w:t>
      </w:r>
    </w:p>
    <w:p w:rsidR="001B1823" w:rsidRDefault="001B1823" w:rsidP="001B1823">
      <w:pPr>
        <w:jc w:val="both"/>
      </w:pPr>
      <w:r>
        <w:t xml:space="preserve">2. Перечислите нормативные правовые акты, которые необходимы для разрешения данной ситуации. По каким статьям следует квалифицировать данное деяние и в </w:t>
      </w:r>
      <w:proofErr w:type="gramStart"/>
      <w:r>
        <w:t>отношении</w:t>
      </w:r>
      <w:proofErr w:type="gramEnd"/>
      <w:r>
        <w:t xml:space="preserve"> каких субъектов? Дайте юридическую квалификацию рассматриваемой ситуации.  Если бы данные нарушения были совершены в г. Москва или г. Санкт-Петербург изменились ли бы административные наказания за их </w:t>
      </w:r>
      <w:proofErr w:type="gramStart"/>
      <w:r>
        <w:t>совершение</w:t>
      </w:r>
      <w:proofErr w:type="gramEnd"/>
      <w:r>
        <w:t xml:space="preserve"> и </w:t>
      </w:r>
      <w:proofErr w:type="gramStart"/>
      <w:r>
        <w:t>каким</w:t>
      </w:r>
      <w:proofErr w:type="gramEnd"/>
      <w:r>
        <w:t xml:space="preserve"> образом? </w:t>
      </w:r>
    </w:p>
    <w:p w:rsidR="001B1823" w:rsidRDefault="001B1823" w:rsidP="001B1823">
      <w:pPr>
        <w:jc w:val="both"/>
      </w:pPr>
      <w:r>
        <w:t xml:space="preserve">3. Каковы сроки и порядок проведения плановых и внеплановых проверок? Возможно ли повторно привлекать к административной ответственности тех же лиц за совершение одного и того же правонарушения? Дайте ответ со ссылкой на правовые нормы. Каким образом можно воздействовать на нарушителей? </w:t>
      </w:r>
    </w:p>
    <w:p w:rsidR="001B1823" w:rsidRDefault="001B1823" w:rsidP="001B1823">
      <w:pPr>
        <w:jc w:val="both"/>
        <w:rPr>
          <w:b/>
          <w:i/>
        </w:rPr>
      </w:pPr>
    </w:p>
    <w:p w:rsidR="001B1823" w:rsidRDefault="001B1823" w:rsidP="001B1823">
      <w:pPr>
        <w:jc w:val="both"/>
        <w:rPr>
          <w:b/>
        </w:rPr>
      </w:pPr>
      <w:r>
        <w:rPr>
          <w:b/>
        </w:rPr>
        <w:t>Казус № 9</w:t>
      </w:r>
    </w:p>
    <w:p w:rsidR="001B1823" w:rsidRDefault="001B1823" w:rsidP="001B1823">
      <w:pPr>
        <w:jc w:val="both"/>
        <w:rPr>
          <w:b/>
          <w:i/>
        </w:rPr>
      </w:pPr>
      <w:r>
        <w:rPr>
          <w:b/>
          <w:i/>
        </w:rPr>
        <w:t>Содержание казуса:</w:t>
      </w:r>
    </w:p>
    <w:p w:rsidR="001B1823" w:rsidRDefault="001B1823" w:rsidP="001B1823">
      <w:pPr>
        <w:ind w:firstLine="709"/>
        <w:jc w:val="both"/>
      </w:pPr>
      <w:r>
        <w:lastRenderedPageBreak/>
        <w:t xml:space="preserve">Прокуратура города Севастополя с привлечением специалистов федеральной миграционной службы России провела проверку исполнения миграционного законодательства. </w:t>
      </w:r>
    </w:p>
    <w:p w:rsidR="001B1823" w:rsidRDefault="001B1823" w:rsidP="001B1823">
      <w:pPr>
        <w:ind w:firstLine="709"/>
        <w:jc w:val="both"/>
      </w:pPr>
      <w:r>
        <w:t>В январе 2015 г. установлено, что в нарушение требований закона руководств</w:t>
      </w:r>
      <w:proofErr w:type="gramStart"/>
      <w:r>
        <w:t>о ООО</w:t>
      </w:r>
      <w:proofErr w:type="gramEnd"/>
      <w:r>
        <w:t xml:space="preserve"> «Ромашка» приняло на работу 10 граждан из Узбекистана.</w:t>
      </w:r>
    </w:p>
    <w:p w:rsidR="001B1823" w:rsidRDefault="001B1823" w:rsidP="001B1823">
      <w:pPr>
        <w:ind w:firstLine="709"/>
        <w:jc w:val="both"/>
      </w:pPr>
      <w:r>
        <w:t>В ходе проверки было установлено, чт</w:t>
      </w:r>
      <w:proofErr w:type="gramStart"/>
      <w:r>
        <w:t>о ООО</w:t>
      </w:r>
      <w:proofErr w:type="gramEnd"/>
      <w:r>
        <w:t xml:space="preserve"> «Ромашка» не обеспечило постановку на миграционный учет этих иностранных граждан, пребывающих в общежитии «Романтик», которое находится на балансе предприятия и тем самым нарушило действующее законодательство.  ООО «Ромашка» свою вину в совершении данного административного правонарушения не признала, аргументируя это тем, что иностранные граждане должны сами встать на миграционный учет.</w:t>
      </w:r>
    </w:p>
    <w:p w:rsidR="001B1823" w:rsidRDefault="001B1823" w:rsidP="001B1823">
      <w:pPr>
        <w:ind w:firstLine="709"/>
        <w:jc w:val="both"/>
      </w:pPr>
      <w:r>
        <w:t>Прокуратурой г. Севастополя в отношен</w:t>
      </w:r>
      <w:proofErr w:type="gramStart"/>
      <w:r>
        <w:t>ии ООО</w:t>
      </w:r>
      <w:proofErr w:type="gramEnd"/>
      <w:r>
        <w:t xml:space="preserve"> «Ромашка» было возбуждено дело об административном правонарушении. </w:t>
      </w:r>
    </w:p>
    <w:p w:rsidR="001B1823" w:rsidRDefault="001B1823" w:rsidP="001B1823">
      <w:pPr>
        <w:jc w:val="both"/>
        <w:rPr>
          <w:b/>
          <w:i/>
        </w:rPr>
      </w:pPr>
      <w:r>
        <w:rPr>
          <w:b/>
          <w:i/>
        </w:rPr>
        <w:t>Вопросы и задания по казусу:</w:t>
      </w:r>
    </w:p>
    <w:p w:rsidR="001B1823" w:rsidRDefault="001B1823" w:rsidP="001B1823">
      <w:pPr>
        <w:numPr>
          <w:ilvl w:val="0"/>
          <w:numId w:val="2"/>
        </w:numPr>
        <w:tabs>
          <w:tab w:val="left" w:pos="284"/>
        </w:tabs>
        <w:ind w:left="0" w:firstLine="0"/>
        <w:contextualSpacing/>
        <w:jc w:val="both"/>
      </w:pPr>
      <w:r>
        <w:t xml:space="preserve">Дайте краткую характеристику прокурорского надзора. Какие существуют формы прокурорского реагирования на выявленные нарушения? </w:t>
      </w:r>
    </w:p>
    <w:p w:rsidR="001B1823" w:rsidRDefault="001B1823" w:rsidP="001B1823">
      <w:pPr>
        <w:numPr>
          <w:ilvl w:val="0"/>
          <w:numId w:val="2"/>
        </w:numPr>
        <w:tabs>
          <w:tab w:val="left" w:pos="284"/>
        </w:tabs>
        <w:ind w:left="0" w:firstLine="0"/>
        <w:contextualSpacing/>
        <w:jc w:val="both"/>
      </w:pPr>
      <w:r>
        <w:t xml:space="preserve">Перечислите нормативные правовые акты, которые необходимы для разрешения данной ситуации? Дайте юридический анализ данной ситуации. </w:t>
      </w:r>
    </w:p>
    <w:p w:rsidR="001B1823" w:rsidRDefault="001B1823" w:rsidP="001B1823">
      <w:pPr>
        <w:numPr>
          <w:ilvl w:val="0"/>
          <w:numId w:val="2"/>
        </w:numPr>
        <w:tabs>
          <w:tab w:val="left" w:pos="284"/>
        </w:tabs>
        <w:ind w:left="0" w:firstLine="0"/>
        <w:contextualSpacing/>
        <w:jc w:val="both"/>
      </w:pPr>
      <w:r>
        <w:t xml:space="preserve">Какие меры прокурорского реагирования вправе применить прокуратура г. Севастополя в данном случае? Что должно быть в содержании данного документа? </w:t>
      </w:r>
    </w:p>
    <w:p w:rsidR="001B1823" w:rsidRDefault="001B1823" w:rsidP="001B1823">
      <w:pPr>
        <w:tabs>
          <w:tab w:val="left" w:pos="284"/>
        </w:tabs>
        <w:ind w:left="1069"/>
        <w:contextualSpacing/>
        <w:jc w:val="both"/>
      </w:pPr>
    </w:p>
    <w:p w:rsidR="001B1823" w:rsidRDefault="001B1823" w:rsidP="001B1823">
      <w:pPr>
        <w:jc w:val="both"/>
        <w:rPr>
          <w:b/>
          <w:i/>
        </w:rPr>
      </w:pPr>
      <w:r>
        <w:rPr>
          <w:b/>
          <w:i/>
        </w:rPr>
        <w:t>Казус № 10</w:t>
      </w:r>
    </w:p>
    <w:p w:rsidR="001B1823" w:rsidRDefault="001B1823" w:rsidP="001B1823">
      <w:pPr>
        <w:jc w:val="both"/>
        <w:rPr>
          <w:b/>
          <w:i/>
        </w:rPr>
      </w:pPr>
      <w:r>
        <w:rPr>
          <w:b/>
          <w:i/>
        </w:rPr>
        <w:t>Содержание казуса:</w:t>
      </w:r>
    </w:p>
    <w:p w:rsidR="001B1823" w:rsidRDefault="001B1823" w:rsidP="001B1823">
      <w:pPr>
        <w:ind w:firstLine="709"/>
        <w:jc w:val="both"/>
      </w:pPr>
      <w:r>
        <w:rPr>
          <w:i/>
        </w:rPr>
        <w:t xml:space="preserve"> </w:t>
      </w:r>
      <w:r>
        <w:t>Мясокомбинатом «В новый путь» был произведен выброс неочищенных отходов производства, что привело к незначительному загрязнению проточных вод реки. В связи с указанным фактом в отношении мясокомбината «В новый путь» было возбуждено дело об административном правонарушении.</w:t>
      </w:r>
    </w:p>
    <w:p w:rsidR="001B1823" w:rsidRDefault="001B1823" w:rsidP="001B1823">
      <w:pPr>
        <w:ind w:firstLine="709"/>
        <w:jc w:val="both"/>
      </w:pPr>
      <w:r>
        <w:t xml:space="preserve"> Давая объяснения по делу, представитель мясокомбината сообщил, что выброс вредных веществ был произведен умышленно, чтобы предотвратить пожар на мясокомбинате. Остановить технологический процесс не представлялось возможным, так как сломалось бы оборудование на мясокомбинате. Поэтому представитель мясокомбината отрицал вину в совершении данного правонарушения и потребовал прекращения производства по делу об административном правонарушении. </w:t>
      </w:r>
    </w:p>
    <w:p w:rsidR="001B1823" w:rsidRDefault="001B1823" w:rsidP="001B1823">
      <w:pPr>
        <w:ind w:firstLine="709"/>
        <w:jc w:val="both"/>
      </w:pPr>
      <w:r>
        <w:t xml:space="preserve">В итоге мясокомбинат «В новый путь» был привлечен к административной ответственности в виде административного штрафа. </w:t>
      </w:r>
    </w:p>
    <w:p w:rsidR="001B1823" w:rsidRDefault="001B1823" w:rsidP="001B1823">
      <w:pPr>
        <w:jc w:val="both"/>
        <w:rPr>
          <w:b/>
          <w:i/>
        </w:rPr>
      </w:pPr>
      <w:r>
        <w:rPr>
          <w:b/>
          <w:i/>
        </w:rPr>
        <w:t>Вопросы и задания по казусу:</w:t>
      </w:r>
    </w:p>
    <w:p w:rsidR="001B1823" w:rsidRDefault="001B1823" w:rsidP="001B1823">
      <w:pPr>
        <w:numPr>
          <w:ilvl w:val="0"/>
          <w:numId w:val="3"/>
        </w:numPr>
        <w:tabs>
          <w:tab w:val="left" w:pos="284"/>
        </w:tabs>
        <w:ind w:left="0" w:firstLine="0"/>
        <w:contextualSpacing/>
        <w:jc w:val="both"/>
      </w:pPr>
      <w:r>
        <w:t>Какие существуют обстоятельства, исключающие производство по делу об административном правонарушении? Какие формы вины можно выделить? Как определяется вина юридического лица, в совершении административного правонарушения?</w:t>
      </w:r>
    </w:p>
    <w:p w:rsidR="001B1823" w:rsidRDefault="001B1823" w:rsidP="001B1823">
      <w:pPr>
        <w:numPr>
          <w:ilvl w:val="0"/>
          <w:numId w:val="3"/>
        </w:numPr>
        <w:tabs>
          <w:tab w:val="left" w:pos="284"/>
        </w:tabs>
        <w:ind w:left="0" w:firstLine="0"/>
        <w:contextualSpacing/>
        <w:jc w:val="both"/>
      </w:pPr>
      <w:r>
        <w:t xml:space="preserve">Перечислите нормативные правовые акты, которые необходимы для разрешения данной ситуации. Дайте юридическую оценку данного казуса со ссылкой на законодательство. Есть ли здесь административное </w:t>
      </w:r>
      <w:proofErr w:type="gramStart"/>
      <w:r>
        <w:t>правонарушение</w:t>
      </w:r>
      <w:proofErr w:type="gramEnd"/>
      <w:r>
        <w:t xml:space="preserve"> и </w:t>
      </w:r>
      <w:proofErr w:type="gramStart"/>
      <w:r>
        <w:t>какое</w:t>
      </w:r>
      <w:proofErr w:type="gramEnd"/>
      <w:r>
        <w:t xml:space="preserve">? </w:t>
      </w:r>
    </w:p>
    <w:p w:rsidR="001B1823" w:rsidRDefault="001B1823" w:rsidP="001B1823">
      <w:pPr>
        <w:numPr>
          <w:ilvl w:val="0"/>
          <w:numId w:val="3"/>
        </w:numPr>
        <w:tabs>
          <w:tab w:val="left" w:pos="284"/>
        </w:tabs>
        <w:ind w:left="0" w:firstLine="0"/>
        <w:contextualSpacing/>
        <w:jc w:val="both"/>
      </w:pPr>
      <w:r>
        <w:t>Обоснованы ли доводы представителя мясокомбината? Возможно ли прекращение производства по данному делу?</w:t>
      </w:r>
    </w:p>
    <w:p w:rsidR="001B1823" w:rsidRDefault="001B1823" w:rsidP="001B1823">
      <w:pPr>
        <w:jc w:val="both"/>
        <w:rPr>
          <w:b/>
        </w:rPr>
      </w:pPr>
      <w:r>
        <w:rPr>
          <w:b/>
        </w:rPr>
        <w:t>Казус № 11</w:t>
      </w:r>
    </w:p>
    <w:p w:rsidR="001B1823" w:rsidRDefault="001B1823" w:rsidP="001B1823">
      <w:pPr>
        <w:jc w:val="both"/>
        <w:rPr>
          <w:b/>
          <w:i/>
        </w:rPr>
      </w:pPr>
      <w:r>
        <w:rPr>
          <w:b/>
          <w:i/>
        </w:rPr>
        <w:t>Содержание казуса:</w:t>
      </w:r>
    </w:p>
    <w:p w:rsidR="001B1823" w:rsidRDefault="001B1823" w:rsidP="001B1823">
      <w:pPr>
        <w:ind w:firstLine="709"/>
        <w:jc w:val="both"/>
      </w:pPr>
      <w:r>
        <w:t xml:space="preserve">В сентябре 2014 года в г. Магадане осуществлялся набор абитуриентов для учебы на юридический факультет негосударственного ВУЗа. </w:t>
      </w:r>
    </w:p>
    <w:p w:rsidR="001B1823" w:rsidRDefault="001B1823" w:rsidP="001B1823">
      <w:pPr>
        <w:shd w:val="clear" w:color="auto" w:fill="FFFFFF"/>
        <w:ind w:firstLine="709"/>
        <w:jc w:val="both"/>
      </w:pPr>
      <w:r>
        <w:t xml:space="preserve">В ходе проверки </w:t>
      </w:r>
      <w:proofErr w:type="spellStart"/>
      <w:r>
        <w:t>Рособрнадзором</w:t>
      </w:r>
      <w:proofErr w:type="spellEnd"/>
      <w:r>
        <w:t xml:space="preserve"> в декабре 2014 г. было обнаружено: состояние помещений, зданий, сооружений, технических средств, оборудования и иных объектов не соответствует лицензионным требованиям и условиям. </w:t>
      </w:r>
    </w:p>
    <w:p w:rsidR="001B1823" w:rsidRDefault="001B1823" w:rsidP="001B1823">
      <w:pPr>
        <w:shd w:val="clear" w:color="auto" w:fill="FFFFFF"/>
        <w:ind w:firstLine="709"/>
        <w:jc w:val="both"/>
      </w:pPr>
      <w:r>
        <w:lastRenderedPageBreak/>
        <w:t>Также ВУЗ допускает нарушения в части правил размещения информации на сайте и обновлении сведений о своей работе.</w:t>
      </w:r>
    </w:p>
    <w:p w:rsidR="001B1823" w:rsidRDefault="001B1823" w:rsidP="001B1823">
      <w:pPr>
        <w:ind w:firstLine="709"/>
        <w:jc w:val="both"/>
      </w:pPr>
      <w:r>
        <w:t xml:space="preserve">Вместо очной формы обучения в ВУЗе активно использовалась дистанционная форма обучения. </w:t>
      </w:r>
    </w:p>
    <w:p w:rsidR="001B1823" w:rsidRDefault="001B1823" w:rsidP="001B1823">
      <w:pPr>
        <w:ind w:firstLine="709"/>
        <w:jc w:val="both"/>
      </w:pPr>
      <w:r>
        <w:t xml:space="preserve">В октябре 2015 г. ректор негосударственного ВУЗа за нарушение условий </w:t>
      </w:r>
      <w:proofErr w:type="gramStart"/>
      <w:r>
        <w:t>лицензии, выданной этой организации был</w:t>
      </w:r>
      <w:proofErr w:type="gramEnd"/>
      <w:r>
        <w:t xml:space="preserve"> привлечен к административной ответственности. </w:t>
      </w:r>
    </w:p>
    <w:p w:rsidR="001B1823" w:rsidRDefault="001B1823" w:rsidP="001B1823">
      <w:pPr>
        <w:ind w:firstLine="709"/>
        <w:jc w:val="both"/>
      </w:pPr>
      <w:r>
        <w:t xml:space="preserve">Вынесенное постановление о назначении административного наказания, ректор обжаловал в суд. </w:t>
      </w:r>
    </w:p>
    <w:p w:rsidR="001B1823" w:rsidRDefault="001B1823" w:rsidP="001B1823">
      <w:pPr>
        <w:jc w:val="both"/>
        <w:rPr>
          <w:b/>
          <w:i/>
        </w:rPr>
      </w:pPr>
      <w:r>
        <w:rPr>
          <w:b/>
          <w:i/>
        </w:rPr>
        <w:t>Вопросы и задания по казусу:</w:t>
      </w:r>
    </w:p>
    <w:p w:rsidR="001B1823" w:rsidRDefault="001B1823" w:rsidP="001B1823">
      <w:pPr>
        <w:numPr>
          <w:ilvl w:val="0"/>
          <w:numId w:val="4"/>
        </w:numPr>
        <w:tabs>
          <w:tab w:val="left" w:pos="284"/>
        </w:tabs>
        <w:ind w:left="0" w:firstLine="0"/>
        <w:contextualSpacing/>
        <w:jc w:val="both"/>
      </w:pPr>
      <w:r>
        <w:t xml:space="preserve">Дайте понятие лицензии. Какой существует порядок выдачи лицензии в области образования? </w:t>
      </w:r>
    </w:p>
    <w:p w:rsidR="001B1823" w:rsidRDefault="001B1823" w:rsidP="001B1823">
      <w:pPr>
        <w:numPr>
          <w:ilvl w:val="0"/>
          <w:numId w:val="4"/>
        </w:numPr>
        <w:tabs>
          <w:tab w:val="left" w:pos="284"/>
        </w:tabs>
        <w:ind w:left="0" w:firstLine="0"/>
        <w:contextualSpacing/>
        <w:jc w:val="both"/>
      </w:pPr>
      <w:r>
        <w:t xml:space="preserve">Перечислите нормативные правовые акты, которые необходимы для разрешения данной ситуации. Дайте юридическую квалификацию данного казуса. </w:t>
      </w:r>
    </w:p>
    <w:p w:rsidR="001B1823" w:rsidRDefault="001B1823" w:rsidP="001B1823">
      <w:pPr>
        <w:numPr>
          <w:ilvl w:val="0"/>
          <w:numId w:val="4"/>
        </w:numPr>
        <w:tabs>
          <w:tab w:val="left" w:pos="284"/>
        </w:tabs>
        <w:ind w:left="0" w:firstLine="0"/>
        <w:contextualSpacing/>
        <w:jc w:val="both"/>
      </w:pPr>
      <w:proofErr w:type="gramStart"/>
      <w:r>
        <w:t>Возможно</w:t>
      </w:r>
      <w:proofErr w:type="gramEnd"/>
      <w:r>
        <w:t xml:space="preserve"> ли привлечь в данном случае к административной ответственности одновременно и юридическое лицо – ВУЗ и ректора?  Можно ли к нарушителю применить другие меры административного принуждения, а не административное наказание? Какие?</w:t>
      </w:r>
    </w:p>
    <w:p w:rsidR="001B1823" w:rsidRDefault="001B1823" w:rsidP="001B1823">
      <w:pPr>
        <w:ind w:firstLine="709"/>
        <w:jc w:val="both"/>
      </w:pPr>
    </w:p>
    <w:p w:rsidR="001B1823" w:rsidRDefault="001B1823" w:rsidP="001B1823">
      <w:pPr>
        <w:jc w:val="both"/>
        <w:rPr>
          <w:b/>
        </w:rPr>
      </w:pPr>
      <w:r>
        <w:rPr>
          <w:b/>
        </w:rPr>
        <w:t>Казус № 12</w:t>
      </w:r>
    </w:p>
    <w:p w:rsidR="001B1823" w:rsidRDefault="001B1823" w:rsidP="001B1823">
      <w:pPr>
        <w:jc w:val="both"/>
        <w:rPr>
          <w:b/>
          <w:i/>
        </w:rPr>
      </w:pPr>
      <w:r>
        <w:rPr>
          <w:b/>
          <w:i/>
        </w:rPr>
        <w:t>Содержание казуса:</w:t>
      </w:r>
    </w:p>
    <w:p w:rsidR="001B1823" w:rsidRDefault="001B1823" w:rsidP="001B1823">
      <w:pPr>
        <w:ind w:firstLine="709"/>
        <w:jc w:val="both"/>
      </w:pPr>
      <w:r>
        <w:t xml:space="preserve">Карапетян А. был привлечен к административной ответственности за нецензурную брань в общественном месте - парке и приставание к гражданке </w:t>
      </w:r>
      <w:proofErr w:type="spellStart"/>
      <w:r>
        <w:t>Сочиной</w:t>
      </w:r>
      <w:proofErr w:type="spellEnd"/>
      <w:r>
        <w:t xml:space="preserve">, которая прогуливалась по парку с собакой. Данное правонарушение квалифицировали как мелкое хулиганство. </w:t>
      </w:r>
    </w:p>
    <w:p w:rsidR="001B1823" w:rsidRDefault="001B1823" w:rsidP="001B1823">
      <w:pPr>
        <w:ind w:firstLine="709"/>
        <w:jc w:val="both"/>
      </w:pPr>
      <w:r>
        <w:t xml:space="preserve">Начальник отдела полиции решил сам рассматривать указанное дело, ведь данный гражданин регулярно привлекался за совершение подобного вида правонарушений и его уже все знали в отделении полиции. </w:t>
      </w:r>
    </w:p>
    <w:p w:rsidR="001B1823" w:rsidRDefault="001B1823" w:rsidP="001B1823">
      <w:pPr>
        <w:ind w:firstLine="709"/>
        <w:jc w:val="both"/>
      </w:pPr>
      <w:r>
        <w:t xml:space="preserve">Для участия в рассмотрении данного дела начальник отдела полиции вызывал Карапетян А. повестками дважды и отправлял ему дважды СМС-сообщения на мобильный телефон. Но тот, в назначенный день рассмотрения данного дела не явился. Начальник отдела полиции рассмотрел указанное дело в отсутствии Карапетян А. и назначил ему административный штраф в размере 1 500 рублей. </w:t>
      </w:r>
    </w:p>
    <w:p w:rsidR="001B1823" w:rsidRDefault="001B1823" w:rsidP="001B1823">
      <w:pPr>
        <w:jc w:val="both"/>
        <w:rPr>
          <w:b/>
          <w:i/>
        </w:rPr>
      </w:pPr>
      <w:r>
        <w:rPr>
          <w:b/>
          <w:i/>
        </w:rPr>
        <w:t>Вопросы и задания  по казусу:</w:t>
      </w:r>
    </w:p>
    <w:p w:rsidR="001B1823" w:rsidRDefault="001B1823" w:rsidP="001B1823">
      <w:pPr>
        <w:numPr>
          <w:ilvl w:val="0"/>
          <w:numId w:val="5"/>
        </w:numPr>
        <w:tabs>
          <w:tab w:val="left" w:pos="284"/>
        </w:tabs>
        <w:ind w:left="0" w:firstLine="0"/>
        <w:contextualSpacing/>
        <w:jc w:val="both"/>
      </w:pPr>
      <w:r>
        <w:t xml:space="preserve">Раскройте содержание порядка рассмотрения дела об административном правонарушении. </w:t>
      </w:r>
    </w:p>
    <w:p w:rsidR="001B1823" w:rsidRDefault="001B1823" w:rsidP="001B1823">
      <w:pPr>
        <w:numPr>
          <w:ilvl w:val="0"/>
          <w:numId w:val="5"/>
        </w:numPr>
        <w:tabs>
          <w:tab w:val="left" w:pos="284"/>
        </w:tabs>
        <w:ind w:left="0" w:firstLine="0"/>
        <w:contextualSpacing/>
        <w:jc w:val="both"/>
      </w:pPr>
      <w:r>
        <w:t xml:space="preserve">Перечислите нормативные правовые акты, которые необходимы для разрешения данной ситуации. Дайте юридическую квалификацию данного казуса. </w:t>
      </w:r>
    </w:p>
    <w:p w:rsidR="001B1823" w:rsidRDefault="001B1823" w:rsidP="001B1823">
      <w:pPr>
        <w:numPr>
          <w:ilvl w:val="0"/>
          <w:numId w:val="5"/>
        </w:numPr>
        <w:tabs>
          <w:tab w:val="left" w:pos="284"/>
        </w:tabs>
        <w:ind w:left="0" w:firstLine="0"/>
        <w:contextualSpacing/>
        <w:jc w:val="both"/>
      </w:pPr>
      <w:r>
        <w:t xml:space="preserve">Какой порядок вызова лица, подозреваемого в совершении административного правонарушения? Можно ли </w:t>
      </w:r>
      <w:proofErr w:type="gramStart"/>
      <w:r>
        <w:t>было избежать сложностей с явкой Карапетяна А. и как это нужно было</w:t>
      </w:r>
      <w:proofErr w:type="gramEnd"/>
      <w:r>
        <w:t xml:space="preserve"> сделать? Кто уполномочен рассматривать данное дело об административном правонарушении, совершенное Карапетяном А.? </w:t>
      </w:r>
    </w:p>
    <w:p w:rsidR="00E92907" w:rsidRDefault="00E92907"/>
    <w:sectPr w:rsidR="00E929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004"/>
    <w:multiLevelType w:val="hybridMultilevel"/>
    <w:tmpl w:val="3E9A2640"/>
    <w:lvl w:ilvl="0" w:tplc="7F382A9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4030F9E"/>
    <w:multiLevelType w:val="hybridMultilevel"/>
    <w:tmpl w:val="FA2CEEDE"/>
    <w:lvl w:ilvl="0" w:tplc="DFA20DD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66C7D79"/>
    <w:multiLevelType w:val="hybridMultilevel"/>
    <w:tmpl w:val="7CA425E4"/>
    <w:lvl w:ilvl="0" w:tplc="76FCFDA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63905C2F"/>
    <w:multiLevelType w:val="hybridMultilevel"/>
    <w:tmpl w:val="5DBA3064"/>
    <w:lvl w:ilvl="0" w:tplc="933038E0">
      <w:start w:val="1"/>
      <w:numFmt w:val="decimal"/>
      <w:lvlText w:val="%1."/>
      <w:lvlJc w:val="left"/>
      <w:pPr>
        <w:ind w:left="1851" w:hanging="360"/>
      </w:pPr>
    </w:lvl>
    <w:lvl w:ilvl="1" w:tplc="04190019">
      <w:start w:val="1"/>
      <w:numFmt w:val="lowerLetter"/>
      <w:lvlText w:val="%2."/>
      <w:lvlJc w:val="left"/>
      <w:pPr>
        <w:ind w:left="2571" w:hanging="360"/>
      </w:pPr>
    </w:lvl>
    <w:lvl w:ilvl="2" w:tplc="0419001B">
      <w:start w:val="1"/>
      <w:numFmt w:val="lowerRoman"/>
      <w:lvlText w:val="%3."/>
      <w:lvlJc w:val="right"/>
      <w:pPr>
        <w:ind w:left="3291" w:hanging="180"/>
      </w:pPr>
    </w:lvl>
    <w:lvl w:ilvl="3" w:tplc="0419000F">
      <w:start w:val="1"/>
      <w:numFmt w:val="decimal"/>
      <w:lvlText w:val="%4."/>
      <w:lvlJc w:val="left"/>
      <w:pPr>
        <w:ind w:left="4011" w:hanging="360"/>
      </w:pPr>
    </w:lvl>
    <w:lvl w:ilvl="4" w:tplc="04190019">
      <w:start w:val="1"/>
      <w:numFmt w:val="lowerLetter"/>
      <w:lvlText w:val="%5."/>
      <w:lvlJc w:val="left"/>
      <w:pPr>
        <w:ind w:left="4731" w:hanging="360"/>
      </w:pPr>
    </w:lvl>
    <w:lvl w:ilvl="5" w:tplc="0419001B">
      <w:start w:val="1"/>
      <w:numFmt w:val="lowerRoman"/>
      <w:lvlText w:val="%6."/>
      <w:lvlJc w:val="right"/>
      <w:pPr>
        <w:ind w:left="5451" w:hanging="180"/>
      </w:pPr>
    </w:lvl>
    <w:lvl w:ilvl="6" w:tplc="0419000F">
      <w:start w:val="1"/>
      <w:numFmt w:val="decimal"/>
      <w:lvlText w:val="%7."/>
      <w:lvlJc w:val="left"/>
      <w:pPr>
        <w:ind w:left="6171" w:hanging="360"/>
      </w:pPr>
    </w:lvl>
    <w:lvl w:ilvl="7" w:tplc="04190019">
      <w:start w:val="1"/>
      <w:numFmt w:val="lowerLetter"/>
      <w:lvlText w:val="%8."/>
      <w:lvlJc w:val="left"/>
      <w:pPr>
        <w:ind w:left="6891" w:hanging="360"/>
      </w:pPr>
    </w:lvl>
    <w:lvl w:ilvl="8" w:tplc="0419001B">
      <w:start w:val="1"/>
      <w:numFmt w:val="lowerRoman"/>
      <w:lvlText w:val="%9."/>
      <w:lvlJc w:val="right"/>
      <w:pPr>
        <w:ind w:left="7611" w:hanging="180"/>
      </w:pPr>
    </w:lvl>
  </w:abstractNum>
  <w:abstractNum w:abstractNumId="4">
    <w:nsid w:val="68596296"/>
    <w:multiLevelType w:val="hybridMultilevel"/>
    <w:tmpl w:val="1054DCC0"/>
    <w:lvl w:ilvl="0" w:tplc="3F74CE40">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2F"/>
    <w:rsid w:val="001B1823"/>
    <w:rsid w:val="00E92907"/>
    <w:rsid w:val="00EF702F"/>
    <w:rsid w:val="00F45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8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8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50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2660</Words>
  <Characters>15166</Characters>
  <Application>Microsoft Office Word</Application>
  <DocSecurity>0</DocSecurity>
  <Lines>126</Lines>
  <Paragraphs>35</Paragraphs>
  <ScaleCrop>false</ScaleCrop>
  <Company/>
  <LinksUpToDate>false</LinksUpToDate>
  <CharactersWithSpaces>17791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2016-12-08T21:59:00Z</dcterms:created>
  <dcterms:modified xsi:type="dcterms:W3CDTF">2016-12-08T21:59:00Z</dcterms:modified>
</cp:coreProperties>
</file>